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Lisez et répondez aux questions suivant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Tu es l'ai^née et c'est toi qui t'occupes d'elles , de tes petites soeurs. Le plus souvent, l'été, la mère est dehors, dans les champs, à travailler avec le pèr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L'hiver venu, dans la petite usine d'un village proche, la mère est employée à monter des horloges. Quatre kilomètres le matin et le soir. A pied. Dans le froid, le brouillard, la neig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La journée commence , et jusqu'à l'instant de regagner ta chambre le soir tu n'arre^tes jamais . Le ménage, les repas, la vaisselle, le linge à laver à repasser,l'eau à aller chercher,les animaux de la ferm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Une règle veut que les femmes ne restent jamais inoccupées.. Le travail , le travail . Tandis que ton père devant le feu fume sa pipe, tu aides ta mère à couper les légumes, à trier les lentilles. Après quoi, il faut tricoter, repris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Quand vient le moment d'aller dormir, tu n'as pas la force de monter dans ta chambre et tu restes là, les yeux dans le vid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1. Que fait la mère l'été et l'hiver 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2. Comment va-t-elle travailler au village 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3. Comment se passe la journée de la fille ai^née 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4. Est-ce que les femmes peuvent se reposer le soir devant le feu 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5. Parlez de la vie quotidienne de votre mère (10 lignes)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