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36" w:rsidRPr="00B26C7E" w:rsidRDefault="00510D36" w:rsidP="00510D36">
      <w:pPr>
        <w:pStyle w:val="Titolo2"/>
        <w:kinsoku w:val="0"/>
        <w:overflowPunct w:val="0"/>
        <w:spacing w:before="65"/>
        <w:jc w:val="center"/>
        <w:rPr>
          <w:color w:val="000000"/>
          <w:sz w:val="28"/>
          <w:szCs w:val="28"/>
          <w:lang w:val="it-IT"/>
        </w:rPr>
      </w:pPr>
      <w:r w:rsidRPr="00B26C7E">
        <w:rPr>
          <w:color w:val="000000"/>
          <w:sz w:val="28"/>
          <w:szCs w:val="28"/>
          <w:lang w:val="it-IT"/>
        </w:rPr>
        <w:t xml:space="preserve">Università degli Studi di Napoli ‘L’Orientale’ </w:t>
      </w:r>
    </w:p>
    <w:p w:rsidR="00510D36" w:rsidRPr="00B26C7E" w:rsidRDefault="00510D36" w:rsidP="00510D36">
      <w:pPr>
        <w:pStyle w:val="Titolo2"/>
        <w:kinsoku w:val="0"/>
        <w:overflowPunct w:val="0"/>
        <w:spacing w:before="65"/>
        <w:jc w:val="center"/>
        <w:rPr>
          <w:color w:val="000000"/>
          <w:sz w:val="28"/>
          <w:szCs w:val="28"/>
          <w:lang w:val="it-IT"/>
        </w:rPr>
      </w:pPr>
      <w:r w:rsidRPr="00B26C7E">
        <w:rPr>
          <w:color w:val="000000"/>
          <w:sz w:val="28"/>
          <w:szCs w:val="28"/>
          <w:lang w:val="it-IT"/>
        </w:rPr>
        <w:t xml:space="preserve">Lingue e Culture Orientali e Africane </w:t>
      </w:r>
    </w:p>
    <w:p w:rsidR="00510D36" w:rsidRPr="00B26C7E" w:rsidRDefault="00510D36" w:rsidP="00510D36">
      <w:pPr>
        <w:pStyle w:val="Titolo2"/>
        <w:kinsoku w:val="0"/>
        <w:overflowPunct w:val="0"/>
        <w:spacing w:before="65"/>
        <w:jc w:val="center"/>
        <w:rPr>
          <w:color w:val="000000"/>
          <w:sz w:val="28"/>
          <w:szCs w:val="28"/>
          <w:lang w:val="it-IT"/>
        </w:rPr>
      </w:pPr>
      <w:r w:rsidRPr="00B26C7E">
        <w:rPr>
          <w:color w:val="000000"/>
          <w:sz w:val="28"/>
          <w:szCs w:val="28"/>
          <w:lang w:val="it-IT"/>
        </w:rPr>
        <w:t xml:space="preserve">Inglese II – a.a. 2018-2019 – </w:t>
      </w:r>
      <w:r>
        <w:rPr>
          <w:color w:val="000000"/>
          <w:sz w:val="28"/>
          <w:szCs w:val="28"/>
          <w:lang w:val="it-IT"/>
        </w:rPr>
        <w:t>Settembre</w:t>
      </w:r>
      <w:r w:rsidRPr="00B26C7E">
        <w:rPr>
          <w:color w:val="000000"/>
          <w:sz w:val="28"/>
          <w:szCs w:val="28"/>
          <w:lang w:val="it-IT"/>
        </w:rPr>
        <w:t xml:space="preserve"> 2019</w:t>
      </w:r>
    </w:p>
    <w:p w:rsidR="00510D36" w:rsidRPr="00B26C7E" w:rsidRDefault="00510D36" w:rsidP="00510D36">
      <w:pPr>
        <w:jc w:val="center"/>
        <w:rPr>
          <w:sz w:val="28"/>
          <w:szCs w:val="28"/>
          <w:lang w:val="it-IT"/>
        </w:rPr>
      </w:pPr>
    </w:p>
    <w:p w:rsidR="00510D36" w:rsidRPr="00B26C7E" w:rsidRDefault="00510D36" w:rsidP="00510D36">
      <w:pPr>
        <w:jc w:val="center"/>
        <w:rPr>
          <w:lang w:val="it-IT"/>
        </w:rPr>
      </w:pPr>
      <w:r w:rsidRPr="00B26C7E">
        <w:rPr>
          <w:lang w:val="it-IT"/>
        </w:rPr>
        <w:t>Docente: Margherita Dore</w:t>
      </w:r>
    </w:p>
    <w:p w:rsidR="00510D36" w:rsidRPr="00B26C7E" w:rsidRDefault="00510D36" w:rsidP="00510D36">
      <w:pPr>
        <w:rPr>
          <w:lang w:val="it-IT"/>
        </w:rPr>
      </w:pPr>
    </w:p>
    <w:p w:rsidR="00510D36" w:rsidRPr="00B26C7E" w:rsidRDefault="00510D36" w:rsidP="00510D36">
      <w:pPr>
        <w:pStyle w:val="Titolo2"/>
        <w:kinsoku w:val="0"/>
        <w:overflowPunct w:val="0"/>
        <w:spacing w:before="65"/>
        <w:ind w:left="0"/>
        <w:jc w:val="both"/>
        <w:rPr>
          <w:color w:val="000000"/>
          <w:lang w:val="it-IT"/>
        </w:rPr>
      </w:pPr>
    </w:p>
    <w:p w:rsidR="00510D36" w:rsidRPr="00E2744C" w:rsidRDefault="00510D36" w:rsidP="00510D36">
      <w:pPr>
        <w:pStyle w:val="Titolo2"/>
        <w:kinsoku w:val="0"/>
        <w:overflowPunct w:val="0"/>
        <w:spacing w:before="65"/>
        <w:ind w:left="0"/>
        <w:jc w:val="both"/>
        <w:rPr>
          <w:color w:val="000000"/>
          <w:lang w:val="it-IT"/>
        </w:rPr>
      </w:pPr>
      <w:r w:rsidRPr="00E2744C">
        <w:rPr>
          <w:color w:val="000000"/>
          <w:lang w:val="it-IT"/>
        </w:rPr>
        <w:t>Cognome _______________ Nome________________ Matricola ______________ Firma___________</w:t>
      </w:r>
    </w:p>
    <w:p w:rsidR="00510D36" w:rsidRPr="00304C46" w:rsidRDefault="00510D36" w:rsidP="00510D36">
      <w:pPr>
        <w:pStyle w:val="NormaleWeb"/>
        <w:rPr>
          <w:lang w:val="en-GB"/>
        </w:rPr>
      </w:pPr>
      <w:r w:rsidRPr="00304C46">
        <w:rPr>
          <w:b/>
          <w:bCs/>
          <w:lang w:val="en-GB"/>
        </w:rPr>
        <w:t>1. DERIVATIONAL MORPHOLOGY</w:t>
      </w:r>
      <w:r w:rsidRPr="00304C46">
        <w:rPr>
          <w:b/>
          <w:bCs/>
          <w:lang w:val="en-GB"/>
        </w:rPr>
        <w:br/>
        <w:t xml:space="preserve">Derive the correct missing word from the given root and insert it. (20 marks) </w:t>
      </w:r>
    </w:p>
    <w:p w:rsidR="00510D36" w:rsidRPr="00304C46" w:rsidRDefault="00260F58" w:rsidP="00510D36">
      <w:pPr>
        <w:pStyle w:val="Standard"/>
      </w:pPr>
      <w:r>
        <w:rPr>
          <w:rFonts w:eastAsia="ArialUnicodeMS"/>
          <w:b/>
          <w:bCs/>
        </w:rPr>
        <w:t>Overpopulation</w:t>
      </w:r>
      <w:r w:rsidR="001E56F2">
        <w:rPr>
          <w:rFonts w:eastAsia="ArialUnicodeMS"/>
          <w:b/>
          <w:bCs/>
        </w:rPr>
        <w:t xml:space="preserve"> and biodiversity</w:t>
      </w:r>
    </w:p>
    <w:p w:rsidR="00510D36" w:rsidRDefault="00510D36" w:rsidP="00510D36">
      <w:pPr>
        <w:pStyle w:val="Standard"/>
      </w:pPr>
    </w:p>
    <w:p w:rsidR="00510D36" w:rsidRPr="00F935B0" w:rsidRDefault="00510D36" w:rsidP="000434EC">
      <w:pPr>
        <w:spacing w:line="276" w:lineRule="auto"/>
      </w:pPr>
      <w:r w:rsidRPr="00F935B0">
        <w:t>A growing scientific consensus is emerging about human population impacts upon our planet:</w:t>
      </w:r>
    </w:p>
    <w:p w:rsidR="00260F58" w:rsidRPr="00F935B0" w:rsidRDefault="00260F58" w:rsidP="000434EC">
      <w:pPr>
        <w:spacing w:line="276" w:lineRule="auto"/>
      </w:pPr>
      <w:r w:rsidRPr="00F935B0">
        <w:t xml:space="preserve">In November 2017, 15 </w:t>
      </w:r>
      <w:r w:rsidR="00510D36" w:rsidRPr="00F935B0">
        <w:t>000 (</w:t>
      </w:r>
      <w:r w:rsidR="00510D36" w:rsidRPr="00F935B0">
        <w:rPr>
          <w:rFonts w:eastAsia="ArialUnicodeMS"/>
        </w:rPr>
        <w:t>1) ______________</w:t>
      </w:r>
      <w:r w:rsidR="001E56F2" w:rsidRPr="00F935B0">
        <w:rPr>
          <w:rFonts w:eastAsia="ArialUnicodeMS"/>
        </w:rPr>
        <w:t>_____</w:t>
      </w:r>
      <w:r w:rsidR="00510D36" w:rsidRPr="00F935B0">
        <w:rPr>
          <w:rFonts w:eastAsia="ArialUnicodeMS"/>
        </w:rPr>
        <w:t xml:space="preserve"> (</w:t>
      </w:r>
      <w:r w:rsidR="00510D36" w:rsidRPr="00F935B0">
        <w:rPr>
          <w:b/>
        </w:rPr>
        <w:t>science</w:t>
      </w:r>
      <w:r w:rsidR="00510D36" w:rsidRPr="00F935B0">
        <w:t>) signed a </w:t>
      </w:r>
      <w:hyperlink r:id="rId5" w:tgtFrame="_blank" w:history="1">
        <w:r w:rsidR="00510D36" w:rsidRPr="00F935B0">
          <w:rPr>
            <w:rStyle w:val="Collegamentoipertestuale"/>
            <w:color w:val="auto"/>
            <w:u w:val="none"/>
          </w:rPr>
          <w:t xml:space="preserve">“warning to </w:t>
        </w:r>
        <w:r w:rsidR="00510D36" w:rsidRPr="00F935B0">
          <w:t>(</w:t>
        </w:r>
        <w:r w:rsidR="00510D36" w:rsidRPr="00F935B0">
          <w:rPr>
            <w:rFonts w:eastAsia="ArialUnicodeMS"/>
          </w:rPr>
          <w:t>2) ______________</w:t>
        </w:r>
        <w:r w:rsidR="001E56F2" w:rsidRPr="00F935B0">
          <w:rPr>
            <w:rFonts w:eastAsia="ArialUnicodeMS"/>
          </w:rPr>
          <w:t>________</w:t>
        </w:r>
        <w:r w:rsidR="00510D36" w:rsidRPr="00F935B0">
          <w:rPr>
            <w:rFonts w:eastAsia="ArialUnicodeMS"/>
          </w:rPr>
          <w:t xml:space="preserve"> (</w:t>
        </w:r>
        <w:r w:rsidR="00510D36" w:rsidRPr="00F935B0">
          <w:rPr>
            <w:rFonts w:eastAsia="ArialUnicodeMS"/>
            <w:b/>
          </w:rPr>
          <w:t>human</w:t>
        </w:r>
        <w:r w:rsidR="00510D36" w:rsidRPr="00F935B0">
          <w:rPr>
            <w:rFonts w:eastAsia="ArialUnicodeMS"/>
          </w:rPr>
          <w:t>)</w:t>
        </w:r>
        <w:r w:rsidR="00510D36" w:rsidRPr="00F935B0">
          <w:rPr>
            <w:rStyle w:val="Collegamentoipertestuale"/>
            <w:color w:val="auto"/>
            <w:u w:val="none"/>
          </w:rPr>
          <w:t>”</w:t>
        </w:r>
      </w:hyperlink>
      <w:r w:rsidR="00510D36" w:rsidRPr="00F935B0">
        <w:t xml:space="preserve"> which identified population as a “primary driver” of </w:t>
      </w:r>
    </w:p>
    <w:p w:rsidR="00260F58" w:rsidRPr="00F935B0" w:rsidRDefault="00510D36" w:rsidP="000434EC">
      <w:pPr>
        <w:spacing w:line="276" w:lineRule="auto"/>
      </w:pPr>
      <w:r w:rsidRPr="00F935B0">
        <w:t>(</w:t>
      </w:r>
      <w:r w:rsidRPr="00F935B0">
        <w:rPr>
          <w:rFonts w:eastAsia="ArialUnicodeMS"/>
        </w:rPr>
        <w:t>3) ________</w:t>
      </w:r>
      <w:r w:rsidR="001E56F2" w:rsidRPr="00F935B0">
        <w:rPr>
          <w:rFonts w:eastAsia="ArialUnicodeMS"/>
        </w:rPr>
        <w:t>________</w:t>
      </w:r>
      <w:r w:rsidRPr="00F935B0">
        <w:rPr>
          <w:rFonts w:eastAsia="ArialUnicodeMS"/>
        </w:rPr>
        <w:t>______ (</w:t>
      </w:r>
      <w:r w:rsidRPr="00F935B0">
        <w:rPr>
          <w:b/>
        </w:rPr>
        <w:t>environment</w:t>
      </w:r>
      <w:r w:rsidRPr="00F935B0">
        <w:rPr>
          <w:rFonts w:eastAsia="ArialUnicodeMS"/>
        </w:rPr>
        <w:t>)</w:t>
      </w:r>
      <w:r w:rsidR="00260F58" w:rsidRPr="00F935B0">
        <w:rPr>
          <w:rFonts w:eastAsia="ArialUnicodeMS"/>
        </w:rPr>
        <w:t xml:space="preserve"> </w:t>
      </w:r>
      <w:r w:rsidRPr="00F935B0">
        <w:t>destruction</w:t>
      </w:r>
      <w:r w:rsidR="00260F58" w:rsidRPr="00F935B0">
        <w:t xml:space="preserve">.     </w:t>
      </w:r>
      <w:r w:rsidRPr="00F935B0">
        <w:t>Sir David Attenborough has spoken (</w:t>
      </w:r>
      <w:r w:rsidRPr="00F935B0">
        <w:rPr>
          <w:rFonts w:eastAsia="ArialUnicodeMS"/>
        </w:rPr>
        <w:t>4) ___________</w:t>
      </w:r>
      <w:r w:rsidR="00260F58" w:rsidRPr="00F935B0">
        <w:rPr>
          <w:rFonts w:eastAsia="ArialUnicodeMS"/>
        </w:rPr>
        <w:t>______</w:t>
      </w:r>
      <w:r w:rsidRPr="00F935B0">
        <w:rPr>
          <w:rFonts w:eastAsia="ArialUnicodeMS"/>
        </w:rPr>
        <w:t>___ (</w:t>
      </w:r>
      <w:r w:rsidRPr="00F935B0">
        <w:rPr>
          <w:b/>
        </w:rPr>
        <w:t>frequent</w:t>
      </w:r>
      <w:r w:rsidRPr="00F935B0">
        <w:rPr>
          <w:rFonts w:eastAsia="ArialUnicodeMS"/>
        </w:rPr>
        <w:t>)</w:t>
      </w:r>
      <w:r w:rsidR="00F935B0">
        <w:rPr>
          <w:rFonts w:eastAsia="ArialUnicodeMS"/>
        </w:rPr>
        <w:t xml:space="preserve"> </w:t>
      </w:r>
      <w:r w:rsidRPr="00F935B0">
        <w:t>about the issue. In </w:t>
      </w:r>
      <w:hyperlink r:id="rId6" w:tgtFrame="_blank" w:history="1">
        <w:r w:rsidRPr="00F935B0">
          <w:rPr>
            <w:rStyle w:val="Collegamentoipertestuale"/>
            <w:color w:val="auto"/>
            <w:u w:val="none"/>
          </w:rPr>
          <w:t>an interview</w:t>
        </w:r>
      </w:hyperlink>
      <w:r w:rsidRPr="00F935B0">
        <w:t> this March he said:</w:t>
      </w:r>
      <w:r w:rsidR="00260F58" w:rsidRPr="00F935B0">
        <w:t xml:space="preserve"> </w:t>
      </w:r>
      <w:r w:rsidRPr="00F935B0">
        <w:t> “The</w:t>
      </w:r>
    </w:p>
    <w:p w:rsidR="00510D36" w:rsidRPr="001F54AD" w:rsidRDefault="00510D36" w:rsidP="000434EC">
      <w:pPr>
        <w:spacing w:line="276" w:lineRule="auto"/>
      </w:pPr>
      <w:r w:rsidRPr="00F935B0">
        <w:t>(</w:t>
      </w:r>
      <w:r w:rsidRPr="00F935B0">
        <w:rPr>
          <w:rFonts w:eastAsia="ArialUnicodeMS"/>
        </w:rPr>
        <w:t>5) ______________</w:t>
      </w:r>
      <w:r w:rsidR="00F935B0">
        <w:rPr>
          <w:rFonts w:eastAsia="ArialUnicodeMS"/>
        </w:rPr>
        <w:t>______</w:t>
      </w:r>
      <w:r w:rsidRPr="00F935B0">
        <w:rPr>
          <w:rFonts w:eastAsia="ArialUnicodeMS"/>
        </w:rPr>
        <w:t xml:space="preserve"> (</w:t>
      </w:r>
      <w:r w:rsidRPr="00F935B0">
        <w:rPr>
          <w:b/>
        </w:rPr>
        <w:t>nature</w:t>
      </w:r>
      <w:r w:rsidRPr="00F935B0">
        <w:rPr>
          <w:rFonts w:eastAsia="ArialUnicodeMS"/>
        </w:rPr>
        <w:t>)</w:t>
      </w:r>
      <w:r w:rsidR="00F935B0">
        <w:rPr>
          <w:rFonts w:eastAsia="ArialUnicodeMS"/>
        </w:rPr>
        <w:t xml:space="preserve"> </w:t>
      </w:r>
      <w:r w:rsidRPr="00F935B0">
        <w:t>world is steadily being (</w:t>
      </w:r>
      <w:r w:rsidRPr="00F935B0">
        <w:rPr>
          <w:rFonts w:eastAsia="ArialUnicodeMS"/>
        </w:rPr>
        <w:t>6) ________</w:t>
      </w:r>
      <w:r w:rsidR="00F935B0">
        <w:rPr>
          <w:rFonts w:eastAsia="ArialUnicodeMS"/>
        </w:rPr>
        <w:t>__</w:t>
      </w:r>
      <w:r w:rsidRPr="00F935B0">
        <w:rPr>
          <w:rFonts w:eastAsia="ArialUnicodeMS"/>
        </w:rPr>
        <w:t>___</w:t>
      </w:r>
      <w:r w:rsidR="00260F58" w:rsidRPr="00F935B0">
        <w:rPr>
          <w:rFonts w:eastAsia="ArialUnicodeMS"/>
        </w:rPr>
        <w:t>____</w:t>
      </w:r>
      <w:r w:rsidRPr="00F935B0">
        <w:rPr>
          <w:rFonts w:eastAsia="ArialUnicodeMS"/>
        </w:rPr>
        <w:t>___</w:t>
      </w:r>
      <w:r w:rsidR="00F935B0">
        <w:rPr>
          <w:rFonts w:eastAsia="ArialUnicodeMS"/>
        </w:rPr>
        <w:t xml:space="preserve"> </w:t>
      </w:r>
      <w:r w:rsidRPr="00F935B0">
        <w:rPr>
          <w:rFonts w:eastAsia="ArialUnicodeMS"/>
        </w:rPr>
        <w:t xml:space="preserve"> </w:t>
      </w:r>
      <w:r w:rsidR="00F935B0">
        <w:rPr>
          <w:rFonts w:eastAsia="ArialUnicodeMS"/>
        </w:rPr>
        <w:t xml:space="preserve"> </w:t>
      </w:r>
      <w:r w:rsidRPr="00F935B0">
        <w:rPr>
          <w:rFonts w:eastAsia="ArialUnicodeMS"/>
        </w:rPr>
        <w:t>(</w:t>
      </w:r>
      <w:r w:rsidRPr="00F935B0">
        <w:rPr>
          <w:b/>
        </w:rPr>
        <w:t>impoverish</w:t>
      </w:r>
      <w:r w:rsidRPr="00F935B0">
        <w:rPr>
          <w:rFonts w:eastAsia="ArialUnicodeMS"/>
        </w:rPr>
        <w:t>)</w:t>
      </w:r>
      <w:r w:rsidRPr="00F935B0">
        <w:t xml:space="preserve">. </w:t>
      </w:r>
      <w:r w:rsidR="00260F58" w:rsidRPr="00F935B0">
        <w:t xml:space="preserve">    </w:t>
      </w:r>
      <w:r w:rsidRPr="00F935B0">
        <w:t>The situation is becoming more and more (</w:t>
      </w:r>
      <w:r w:rsidRPr="00F935B0">
        <w:rPr>
          <w:rFonts w:eastAsia="ArialUnicodeMS"/>
        </w:rPr>
        <w:t>7) ______</w:t>
      </w:r>
      <w:r w:rsidR="00F935B0">
        <w:rPr>
          <w:rFonts w:eastAsia="ArialUnicodeMS"/>
        </w:rPr>
        <w:t>___</w:t>
      </w:r>
      <w:r w:rsidRPr="00F935B0">
        <w:rPr>
          <w:rFonts w:eastAsia="ArialUnicodeMS"/>
        </w:rPr>
        <w:t>________</w:t>
      </w:r>
      <w:r w:rsidR="00260F58" w:rsidRPr="00F935B0">
        <w:rPr>
          <w:rFonts w:eastAsia="ArialUnicodeMS"/>
        </w:rPr>
        <w:t>__</w:t>
      </w:r>
      <w:r w:rsidRPr="00F935B0">
        <w:rPr>
          <w:rFonts w:eastAsia="ArialUnicodeMS"/>
        </w:rPr>
        <w:t xml:space="preserve"> (</w:t>
      </w:r>
      <w:r w:rsidRPr="00F935B0">
        <w:rPr>
          <w:b/>
        </w:rPr>
        <w:t>worry</w:t>
      </w:r>
      <w:r w:rsidRPr="00F935B0">
        <w:rPr>
          <w:rFonts w:eastAsia="ArialUnicodeMS"/>
        </w:rPr>
        <w:t xml:space="preserve">) </w:t>
      </w:r>
      <w:r w:rsidRPr="00F935B0">
        <w:t>and still our population continues to increase. It’s time the human population of the world did something about it.”</w:t>
      </w:r>
      <w:r w:rsidR="00F935B0">
        <w:t xml:space="preserve">  </w:t>
      </w:r>
      <w:r w:rsidRPr="00F935B0">
        <w:t>A paper published in </w:t>
      </w:r>
      <w:hyperlink r:id="rId7" w:tgtFrame="_blank" w:history="1">
        <w:r w:rsidRPr="00F935B0">
          <w:rPr>
            <w:rStyle w:val="Collegamentoipertestuale"/>
            <w:color w:val="auto"/>
            <w:u w:val="none"/>
          </w:rPr>
          <w:t>Nature Ecology</w:t>
        </w:r>
      </w:hyperlink>
      <w:r w:rsidRPr="00F935B0">
        <w:t xml:space="preserve">  this March identified population </w:t>
      </w:r>
      <w:r w:rsidRPr="00F935B0">
        <w:rPr>
          <w:rFonts w:eastAsia="ArialUnicodeMS"/>
        </w:rPr>
        <w:t xml:space="preserve"> </w:t>
      </w:r>
      <w:r w:rsidRPr="00F935B0">
        <w:t>(</w:t>
      </w:r>
      <w:r w:rsidR="001E56F2" w:rsidRPr="00F935B0">
        <w:rPr>
          <w:rFonts w:eastAsia="ArialUnicodeMS"/>
        </w:rPr>
        <w:t>8</w:t>
      </w:r>
      <w:r w:rsidRPr="00F935B0">
        <w:rPr>
          <w:rFonts w:eastAsia="ArialUnicodeMS"/>
        </w:rPr>
        <w:t>) ______________</w:t>
      </w:r>
      <w:r w:rsidR="00F935B0">
        <w:rPr>
          <w:rFonts w:eastAsia="ArialUnicodeMS"/>
        </w:rPr>
        <w:t>___</w:t>
      </w:r>
      <w:r w:rsidRPr="00F935B0">
        <w:rPr>
          <w:rFonts w:eastAsia="ArialUnicodeMS"/>
        </w:rPr>
        <w:t xml:space="preserve"> </w:t>
      </w:r>
      <w:r w:rsidR="00260F58" w:rsidRPr="00F935B0">
        <w:rPr>
          <w:rFonts w:eastAsia="ArialUnicodeMS"/>
        </w:rPr>
        <w:t>(</w:t>
      </w:r>
      <w:r w:rsidR="00260F58" w:rsidRPr="00F935B0">
        <w:rPr>
          <w:b/>
        </w:rPr>
        <w:t>grow</w:t>
      </w:r>
      <w:r w:rsidR="00260F58" w:rsidRPr="00F935B0">
        <w:t>)</w:t>
      </w:r>
      <w:r w:rsidRPr="00F935B0">
        <w:rPr>
          <w:rFonts w:eastAsia="ArialUnicodeMS"/>
        </w:rPr>
        <w:t xml:space="preserve"> </w:t>
      </w:r>
      <w:r w:rsidR="00260F58" w:rsidRPr="00F935B0">
        <w:t xml:space="preserve">and </w:t>
      </w:r>
      <w:r w:rsidRPr="00F935B0">
        <w:t xml:space="preserve"> </w:t>
      </w:r>
      <w:r w:rsidR="00260F58" w:rsidRPr="00F935B0">
        <w:t>intens</w:t>
      </w:r>
      <w:r w:rsidR="00F935B0" w:rsidRPr="00F935B0">
        <w:t>iv</w:t>
      </w:r>
      <w:r w:rsidR="00260F58" w:rsidRPr="00F935B0">
        <w:t>e</w:t>
      </w:r>
      <w:r w:rsidR="00260F58" w:rsidRPr="00F935B0">
        <w:rPr>
          <w:rFonts w:eastAsia="ArialUnicodeMS"/>
        </w:rPr>
        <w:t xml:space="preserve"> use of resources </w:t>
      </w:r>
      <w:r w:rsidRPr="00F935B0">
        <w:t>as the “main drivers” of biodiversity loss</w:t>
      </w:r>
      <w:r w:rsidR="00260F58" w:rsidRPr="00F935B0">
        <w:t>.</w:t>
      </w:r>
      <w:r w:rsidR="00F935B0" w:rsidRPr="00F935B0">
        <w:t xml:space="preserve">  </w:t>
      </w:r>
      <w:r w:rsidRPr="00F935B0">
        <w:t xml:space="preserve">Meanwhile, </w:t>
      </w:r>
      <w:r w:rsidR="00F935B0" w:rsidRPr="00F935B0">
        <w:t>(</w:t>
      </w:r>
      <w:r w:rsidR="00F935B0" w:rsidRPr="00F935B0">
        <w:rPr>
          <w:rFonts w:eastAsia="ArialUnicodeMS"/>
        </w:rPr>
        <w:t>9) ____________</w:t>
      </w:r>
      <w:r w:rsidR="00F935B0">
        <w:rPr>
          <w:rFonts w:eastAsia="ArialUnicodeMS"/>
        </w:rPr>
        <w:t>__</w:t>
      </w:r>
      <w:r w:rsidR="00F935B0" w:rsidRPr="00F935B0">
        <w:rPr>
          <w:rFonts w:eastAsia="ArialUnicodeMS"/>
        </w:rPr>
        <w:t xml:space="preserve">____ </w:t>
      </w:r>
      <w:r w:rsidR="00F935B0" w:rsidRPr="00F935B0">
        <w:t>(</w:t>
      </w:r>
      <w:r w:rsidRPr="00F935B0">
        <w:rPr>
          <w:b/>
        </w:rPr>
        <w:t>lead</w:t>
      </w:r>
      <w:r w:rsidR="00F935B0" w:rsidRPr="00F935B0">
        <w:t>)</w:t>
      </w:r>
      <w:r w:rsidRPr="00F935B0">
        <w:t xml:space="preserve"> from the Global South have repeatedly expressed concerns about the impact of population </w:t>
      </w:r>
      <w:r w:rsidR="00F935B0" w:rsidRPr="00F935B0">
        <w:t>increase</w:t>
      </w:r>
      <w:r w:rsidRPr="00F935B0">
        <w:t xml:space="preserve"> on their economic (</w:t>
      </w:r>
      <w:r w:rsidR="001E56F2" w:rsidRPr="00F935B0">
        <w:rPr>
          <w:rFonts w:eastAsia="ArialUnicodeMS"/>
        </w:rPr>
        <w:t>10</w:t>
      </w:r>
      <w:r w:rsidRPr="00F935B0">
        <w:rPr>
          <w:rFonts w:eastAsia="ArialUnicodeMS"/>
        </w:rPr>
        <w:t>) ______________</w:t>
      </w:r>
      <w:r w:rsidR="00B10313">
        <w:rPr>
          <w:rFonts w:eastAsia="ArialUnicodeMS"/>
        </w:rPr>
        <w:t>_____</w:t>
      </w:r>
      <w:r w:rsidRPr="00F935B0">
        <w:rPr>
          <w:rFonts w:eastAsia="ArialUnicodeMS"/>
        </w:rPr>
        <w:t xml:space="preserve"> (</w:t>
      </w:r>
      <w:r w:rsidR="001E56F2" w:rsidRPr="00F935B0">
        <w:rPr>
          <w:b/>
        </w:rPr>
        <w:t>develop</w:t>
      </w:r>
      <w:r w:rsidRPr="00F935B0">
        <w:rPr>
          <w:rFonts w:eastAsia="ArialUnicodeMS"/>
        </w:rPr>
        <w:t>)</w:t>
      </w:r>
      <w:r w:rsidR="00F935B0" w:rsidRPr="00F935B0">
        <w:rPr>
          <w:rFonts w:eastAsia="ArialUnicodeMS"/>
        </w:rPr>
        <w:t>.</w:t>
      </w:r>
    </w:p>
    <w:p w:rsidR="00510D36" w:rsidRPr="00304C46" w:rsidRDefault="00510D36" w:rsidP="00510D36">
      <w:pPr>
        <w:pStyle w:val="Standard"/>
      </w:pPr>
    </w:p>
    <w:p w:rsidR="00510D36" w:rsidRPr="00304C46" w:rsidRDefault="00510D36" w:rsidP="00510D36"/>
    <w:p w:rsidR="00510D36" w:rsidRPr="00304C46" w:rsidRDefault="00510D36" w:rsidP="00510D36"/>
    <w:p w:rsidR="00510D36" w:rsidRPr="00304C46" w:rsidRDefault="00510D36" w:rsidP="00510D36">
      <w:pPr>
        <w:jc w:val="both"/>
        <w:rPr>
          <w:b/>
          <w:bCs/>
        </w:rPr>
      </w:pPr>
      <w:r w:rsidRPr="00304C46">
        <w:rPr>
          <w:b/>
          <w:bCs/>
        </w:rPr>
        <w:t>2. FILL IN THE BLANKS</w:t>
      </w:r>
    </w:p>
    <w:p w:rsidR="00510D36" w:rsidRPr="00304C46" w:rsidRDefault="00510D36" w:rsidP="00510D36">
      <w:pPr>
        <w:jc w:val="both"/>
        <w:rPr>
          <w:b/>
          <w:bCs/>
        </w:rPr>
      </w:pPr>
      <w:r w:rsidRPr="00304C46">
        <w:rPr>
          <w:b/>
          <w:bCs/>
        </w:rPr>
        <w:t xml:space="preserve">Complete the passage using the right voice and tense of the verb provided in brackets. (20 marks) </w:t>
      </w:r>
    </w:p>
    <w:p w:rsidR="00510D36" w:rsidRPr="00304C46" w:rsidRDefault="00510D36" w:rsidP="00510D36">
      <w:pPr>
        <w:jc w:val="both"/>
        <w:rPr>
          <w:b/>
          <w:bCs/>
        </w:rPr>
      </w:pPr>
    </w:p>
    <w:p w:rsidR="00510D36" w:rsidRPr="002316E3" w:rsidRDefault="00510D36" w:rsidP="000434EC">
      <w:pPr>
        <w:spacing w:line="276" w:lineRule="auto"/>
      </w:pPr>
      <w:r w:rsidRPr="002316E3">
        <w:t>Alex Honnold is an American </w:t>
      </w:r>
      <w:hyperlink r:id="rId8" w:tooltip="Rock climber" w:history="1">
        <w:r w:rsidRPr="002316E3">
          <w:rPr>
            <w:rStyle w:val="Collegamentoipertestuale"/>
            <w:color w:val="auto"/>
            <w:u w:val="none"/>
          </w:rPr>
          <w:t>rock climber</w:t>
        </w:r>
      </w:hyperlink>
      <w:r w:rsidRPr="002316E3">
        <w:t> best known for his </w:t>
      </w:r>
      <w:hyperlink r:id="rId9" w:tooltip="Free solo climbing" w:history="1">
        <w:r w:rsidRPr="002316E3">
          <w:rPr>
            <w:rStyle w:val="Collegamentoipertestuale"/>
            <w:color w:val="auto"/>
            <w:u w:val="none"/>
          </w:rPr>
          <w:t>free solo</w:t>
        </w:r>
      </w:hyperlink>
      <w:r w:rsidRPr="002316E3">
        <w:t> ascents of </w:t>
      </w:r>
      <w:hyperlink r:id="rId10" w:history="1">
        <w:r w:rsidRPr="002316E3">
          <w:rPr>
            <w:rStyle w:val="Collegamentoipertestuale"/>
            <w:color w:val="auto"/>
            <w:u w:val="none"/>
          </w:rPr>
          <w:t>big walls</w:t>
        </w:r>
      </w:hyperlink>
      <w:r w:rsidRPr="002316E3">
        <w:t>.</w:t>
      </w:r>
    </w:p>
    <w:p w:rsidR="00510D36" w:rsidRPr="002316E3" w:rsidRDefault="00510D36" w:rsidP="000434EC">
      <w:pPr>
        <w:spacing w:line="276" w:lineRule="auto"/>
      </w:pPr>
      <w:r w:rsidRPr="002316E3">
        <w:t>Honnold was born in </w:t>
      </w:r>
      <w:hyperlink r:id="rId11" w:tooltip="Sacramento, California" w:history="1">
        <w:r w:rsidRPr="002316E3">
          <w:rPr>
            <w:rStyle w:val="Collegamentoipertestuale"/>
            <w:color w:val="auto"/>
            <w:u w:val="none"/>
          </w:rPr>
          <w:t>California</w:t>
        </w:r>
      </w:hyperlink>
      <w:r w:rsidRPr="002316E3">
        <w:t xml:space="preserve">.  He </w:t>
      </w:r>
      <w:r w:rsidRPr="002316E3">
        <w:rPr>
          <w:b/>
        </w:rPr>
        <w:t>(1)</w:t>
      </w:r>
      <w:r w:rsidRPr="002316E3">
        <w:t xml:space="preserve"> </w:t>
      </w:r>
      <w:r w:rsidR="00B10313" w:rsidRPr="002316E3">
        <w:t>……………...………….</w:t>
      </w:r>
      <w:r w:rsidRPr="002316E3">
        <w:t xml:space="preserve"> (</w:t>
      </w:r>
      <w:r w:rsidRPr="002316E3">
        <w:rPr>
          <w:b/>
        </w:rPr>
        <w:t>start</w:t>
      </w:r>
      <w:r w:rsidRPr="002316E3">
        <w:t xml:space="preserve">) climbing at the age of five.   “I </w:t>
      </w:r>
      <w:r w:rsidRPr="002316E3">
        <w:rPr>
          <w:b/>
        </w:rPr>
        <w:t>(2)</w:t>
      </w:r>
      <w:r w:rsidRPr="002316E3">
        <w:t xml:space="preserve"> </w:t>
      </w:r>
      <w:r w:rsidR="00B10313" w:rsidRPr="002316E3">
        <w:t>………………………</w:t>
      </w:r>
      <w:r w:rsidR="00552CC2" w:rsidRPr="002316E3">
        <w:t xml:space="preserve"> </w:t>
      </w:r>
      <w:r w:rsidRPr="002316E3">
        <w:t>(</w:t>
      </w:r>
      <w:r w:rsidR="00552CC2" w:rsidRPr="002316E3">
        <w:rPr>
          <w:b/>
        </w:rPr>
        <w:t>climb</w:t>
      </w:r>
      <w:r w:rsidRPr="002316E3">
        <w:t xml:space="preserve">) many times a week by the time I </w:t>
      </w:r>
      <w:r w:rsidRPr="002316E3">
        <w:rPr>
          <w:b/>
        </w:rPr>
        <w:t>(3)</w:t>
      </w:r>
      <w:r w:rsidRPr="002316E3">
        <w:t xml:space="preserve"> </w:t>
      </w:r>
      <w:r w:rsidR="00B10313" w:rsidRPr="002316E3">
        <w:t>………………….</w:t>
      </w:r>
      <w:r w:rsidRPr="002316E3">
        <w:t xml:space="preserve"> (</w:t>
      </w:r>
      <w:r w:rsidRPr="002316E3">
        <w:rPr>
          <w:b/>
        </w:rPr>
        <w:t>be</w:t>
      </w:r>
      <w:r w:rsidRPr="002316E3">
        <w:t xml:space="preserve">) ten.  “I just loved it”, he says, “ and </w:t>
      </w:r>
      <w:r w:rsidRPr="002316E3">
        <w:rPr>
          <w:b/>
        </w:rPr>
        <w:t>(4)</w:t>
      </w:r>
      <w:r w:rsidRPr="002316E3">
        <w:t xml:space="preserve"> </w:t>
      </w:r>
      <w:r w:rsidR="00B10313" w:rsidRPr="002316E3">
        <w:t>I …………………………..……………..</w:t>
      </w:r>
      <w:r w:rsidRPr="002316E3">
        <w:t xml:space="preserve"> (</w:t>
      </w:r>
      <w:r w:rsidRPr="002316E3">
        <w:rPr>
          <w:b/>
        </w:rPr>
        <w:t>do</w:t>
      </w:r>
      <w:r w:rsidRPr="002316E3">
        <w:t xml:space="preserve">) it all the time ever since."   In 2017 he </w:t>
      </w:r>
      <w:r w:rsidRPr="002316E3">
        <w:rPr>
          <w:b/>
        </w:rPr>
        <w:t>(5)</w:t>
      </w:r>
      <w:r w:rsidRPr="002316E3">
        <w:t xml:space="preserve"> </w:t>
      </w:r>
      <w:r w:rsidR="00B10313" w:rsidRPr="002316E3">
        <w:t xml:space="preserve">…………………………. </w:t>
      </w:r>
      <w:r w:rsidRPr="002316E3">
        <w:t>(</w:t>
      </w:r>
      <w:r w:rsidRPr="002316E3">
        <w:rPr>
          <w:b/>
        </w:rPr>
        <w:t>ascend</w:t>
      </w:r>
      <w:r w:rsidRPr="002316E3">
        <w:t xml:space="preserve">) the 900m vertical cliff-face ‘El Capitan’ with no ropes, even though if he </w:t>
      </w:r>
      <w:r w:rsidRPr="002316E3">
        <w:rPr>
          <w:b/>
        </w:rPr>
        <w:t>(6</w:t>
      </w:r>
      <w:r w:rsidRPr="002316E3">
        <w:t>)</w:t>
      </w:r>
      <w:r w:rsidR="002316E3" w:rsidRPr="002316E3">
        <w:t xml:space="preserve"> </w:t>
      </w:r>
      <w:r w:rsidR="00B10313" w:rsidRPr="002316E3">
        <w:t>……………………………</w:t>
      </w:r>
      <w:r w:rsidR="002316E3" w:rsidRPr="002316E3">
        <w:t xml:space="preserve">… </w:t>
      </w:r>
      <w:r w:rsidRPr="002316E3">
        <w:t xml:space="preserve">(make) a single  mistake he </w:t>
      </w:r>
      <w:r w:rsidRPr="002316E3">
        <w:rPr>
          <w:b/>
        </w:rPr>
        <w:t>(7)</w:t>
      </w:r>
      <w:r w:rsidRPr="002316E3">
        <w:t xml:space="preserve"> </w:t>
      </w:r>
      <w:r w:rsidR="00B10313" w:rsidRPr="002316E3">
        <w:t>………..…………………………….</w:t>
      </w:r>
      <w:r w:rsidRPr="002316E3">
        <w:t xml:space="preserve"> (</w:t>
      </w:r>
      <w:r w:rsidRPr="002316E3">
        <w:rPr>
          <w:b/>
        </w:rPr>
        <w:t>fall</w:t>
      </w:r>
      <w:r w:rsidRPr="002316E3">
        <w:t>)</w:t>
      </w:r>
      <w:r w:rsidR="00B10313" w:rsidRPr="002316E3">
        <w:t xml:space="preserve"> to his </w:t>
      </w:r>
      <w:r w:rsidRPr="002316E3">
        <w:t xml:space="preserve">death.  In 2017, his memoir </w:t>
      </w:r>
      <w:r w:rsidRPr="002316E3">
        <w:rPr>
          <w:i/>
        </w:rPr>
        <w:t>Alone on the Wall</w:t>
      </w:r>
      <w:r w:rsidRPr="002316E3">
        <w:t xml:space="preserve"> </w:t>
      </w:r>
      <w:r w:rsidRPr="002316E3">
        <w:rPr>
          <w:b/>
        </w:rPr>
        <w:t>(8)</w:t>
      </w:r>
      <w:r w:rsidRPr="002316E3">
        <w:t xml:space="preserve"> </w:t>
      </w:r>
      <w:r w:rsidR="002316E3" w:rsidRPr="002316E3">
        <w:t xml:space="preserve">…………………………………… </w:t>
      </w:r>
      <w:r w:rsidRPr="002316E3">
        <w:t>(</w:t>
      </w:r>
      <w:r w:rsidRPr="002316E3">
        <w:rPr>
          <w:b/>
        </w:rPr>
        <w:t>publish</w:t>
      </w:r>
      <w:r w:rsidRPr="002316E3">
        <w:t xml:space="preserve">) and he also </w:t>
      </w:r>
      <w:r w:rsidRPr="002316E3">
        <w:rPr>
          <w:b/>
        </w:rPr>
        <w:t>(</w:t>
      </w:r>
      <w:r w:rsidR="00552CC2" w:rsidRPr="002316E3">
        <w:rPr>
          <w:b/>
        </w:rPr>
        <w:t>8</w:t>
      </w:r>
      <w:r w:rsidRPr="002316E3">
        <w:rPr>
          <w:b/>
        </w:rPr>
        <w:t>)</w:t>
      </w:r>
      <w:r w:rsidR="002316E3" w:rsidRPr="002316E3">
        <w:rPr>
          <w:b/>
        </w:rPr>
        <w:t xml:space="preserve"> ……………………..</w:t>
      </w:r>
      <w:r w:rsidRPr="002316E3">
        <w:t xml:space="preserve"> (</w:t>
      </w:r>
      <w:r w:rsidRPr="002316E3">
        <w:rPr>
          <w:b/>
        </w:rPr>
        <w:t>make</w:t>
      </w:r>
      <w:r w:rsidRPr="002316E3">
        <w:t>) the first free solo ascent of </w:t>
      </w:r>
      <w:hyperlink r:id="rId12" w:tooltip="El Capitan" w:history="1">
        <w:r w:rsidRPr="002316E3">
          <w:rPr>
            <w:rStyle w:val="Collegamentoipertestuale"/>
            <w:color w:val="auto"/>
            <w:u w:val="none"/>
          </w:rPr>
          <w:t>El Capitan</w:t>
        </w:r>
      </w:hyperlink>
      <w:r w:rsidRPr="002316E3">
        <w:t>.   </w:t>
      </w:r>
      <w:r w:rsidR="002316E3" w:rsidRPr="002316E3">
        <w:t>This event</w:t>
      </w:r>
      <w:r w:rsidRPr="002316E3">
        <w:t xml:space="preserve"> </w:t>
      </w:r>
      <w:r w:rsidRPr="002316E3">
        <w:rPr>
          <w:b/>
        </w:rPr>
        <w:t>(</w:t>
      </w:r>
      <w:r w:rsidR="00552CC2" w:rsidRPr="002316E3">
        <w:rPr>
          <w:b/>
        </w:rPr>
        <w:t>9</w:t>
      </w:r>
      <w:r w:rsidRPr="002316E3">
        <w:rPr>
          <w:b/>
        </w:rPr>
        <w:t>)</w:t>
      </w:r>
      <w:r w:rsidRPr="002316E3">
        <w:t xml:space="preserve"> </w:t>
      </w:r>
      <w:r w:rsidR="002316E3" w:rsidRPr="002316E3">
        <w:t>……………………………….</w:t>
      </w:r>
      <w:r w:rsidRPr="002316E3">
        <w:t xml:space="preserve"> </w:t>
      </w:r>
      <w:r w:rsidR="002316E3" w:rsidRPr="002316E3">
        <w:t>(</w:t>
      </w:r>
      <w:r w:rsidRPr="002316E3">
        <w:rPr>
          <w:b/>
        </w:rPr>
        <w:t>film</w:t>
      </w:r>
      <w:r w:rsidR="002316E3" w:rsidRPr="002316E3">
        <w:t>)</w:t>
      </w:r>
      <w:r w:rsidRPr="002316E3">
        <w:t xml:space="preserve">  for  the 2018 biographical documentary </w:t>
      </w:r>
      <w:hyperlink r:id="rId13" w:tooltip="Free Solo" w:history="1">
        <w:r w:rsidRPr="002316E3">
          <w:rPr>
            <w:rStyle w:val="Collegamentoipertestuale"/>
            <w:i/>
            <w:iCs/>
            <w:color w:val="auto"/>
            <w:u w:val="none"/>
          </w:rPr>
          <w:t>Free Solo</w:t>
        </w:r>
      </w:hyperlink>
      <w:r w:rsidRPr="002316E3">
        <w:t xml:space="preserve">, which </w:t>
      </w:r>
      <w:r w:rsidRPr="002316E3">
        <w:rPr>
          <w:b/>
        </w:rPr>
        <w:t>(10)</w:t>
      </w:r>
      <w:r w:rsidRPr="002316E3">
        <w:t xml:space="preserve"> </w:t>
      </w:r>
      <w:r w:rsidR="002316E3" w:rsidRPr="002316E3">
        <w:t>……………………… (</w:t>
      </w:r>
      <w:r w:rsidR="0088139D">
        <w:rPr>
          <w:b/>
        </w:rPr>
        <w:t>wi</w:t>
      </w:r>
      <w:r w:rsidRPr="002316E3">
        <w:rPr>
          <w:b/>
        </w:rPr>
        <w:t>n</w:t>
      </w:r>
      <w:r w:rsidR="002316E3" w:rsidRPr="002316E3">
        <w:t>)</w:t>
      </w:r>
      <w:r w:rsidRPr="002316E3">
        <w:t xml:space="preserve"> a </w:t>
      </w:r>
      <w:hyperlink r:id="rId14" w:tooltip="BAFTA" w:history="1">
        <w:r w:rsidRPr="002316E3">
          <w:rPr>
            <w:rStyle w:val="Collegamentoipertestuale"/>
            <w:color w:val="auto"/>
            <w:u w:val="none"/>
          </w:rPr>
          <w:t>BAFTA</w:t>
        </w:r>
      </w:hyperlink>
      <w:r w:rsidRPr="002316E3">
        <w:t> and an </w:t>
      </w:r>
      <w:hyperlink r:id="rId15" w:tooltip="Academy Awards" w:history="1">
        <w:r w:rsidRPr="002316E3">
          <w:rPr>
            <w:rStyle w:val="Collegamentoipertestuale"/>
            <w:color w:val="auto"/>
            <w:u w:val="none"/>
          </w:rPr>
          <w:t>Academy Award</w:t>
        </w:r>
      </w:hyperlink>
      <w:r w:rsidRPr="002316E3">
        <w:t>.</w:t>
      </w:r>
    </w:p>
    <w:p w:rsidR="00510D36" w:rsidRPr="00CD6C4F" w:rsidRDefault="00510D36" w:rsidP="000434EC">
      <w:pPr>
        <w:pStyle w:val="NormaleWeb"/>
        <w:shd w:val="clear" w:color="auto" w:fill="FFFFFF"/>
        <w:spacing w:before="0" w:beforeAutospacing="0" w:line="276" w:lineRule="auto"/>
        <w:rPr>
          <w:color w:val="212529"/>
          <w:lang w:val="en-GB"/>
        </w:rPr>
      </w:pPr>
      <w:r w:rsidRPr="002316E3">
        <w:rPr>
          <w:color w:val="212529"/>
          <w:lang w:val="en-GB"/>
        </w:rPr>
        <w:t xml:space="preserve">When </w:t>
      </w:r>
      <w:r w:rsidR="002316E3" w:rsidRPr="002316E3">
        <w:rPr>
          <w:color w:val="212529"/>
          <w:lang w:val="en-GB"/>
        </w:rPr>
        <w:t>asked about his future, he said,</w:t>
      </w:r>
      <w:r w:rsidRPr="002316E3">
        <w:rPr>
          <w:color w:val="212529"/>
          <w:lang w:val="en-GB"/>
        </w:rPr>
        <w:t xml:space="preserve"> “I’m </w:t>
      </w:r>
      <w:r w:rsidRPr="002316E3">
        <w:rPr>
          <w:b/>
          <w:lang w:val="en-GB"/>
        </w:rPr>
        <w:t>(10)</w:t>
      </w:r>
      <w:r w:rsidRPr="002316E3">
        <w:rPr>
          <w:lang w:val="en-GB"/>
        </w:rPr>
        <w:t xml:space="preserve"> </w:t>
      </w:r>
      <w:r w:rsidR="002316E3" w:rsidRPr="002316E3">
        <w:rPr>
          <w:lang w:val="en-GB"/>
        </w:rPr>
        <w:t>…………………</w:t>
      </w:r>
      <w:r w:rsidR="000434EC">
        <w:rPr>
          <w:lang w:val="en-GB"/>
        </w:rPr>
        <w:t>…</w:t>
      </w:r>
      <w:r w:rsidR="002316E3" w:rsidRPr="002316E3">
        <w:rPr>
          <w:lang w:val="en-GB"/>
        </w:rPr>
        <w:t>………</w:t>
      </w:r>
      <w:r w:rsidR="000434EC">
        <w:rPr>
          <w:lang w:val="en-GB"/>
        </w:rPr>
        <w:t>……</w:t>
      </w:r>
      <w:r w:rsidR="002316E3" w:rsidRPr="002316E3">
        <w:rPr>
          <w:lang w:val="en-GB"/>
        </w:rPr>
        <w:t xml:space="preserve">….. </w:t>
      </w:r>
      <w:r w:rsidR="00552CC2" w:rsidRPr="002316E3">
        <w:rPr>
          <w:color w:val="212529"/>
          <w:lang w:val="en-GB"/>
        </w:rPr>
        <w:t>(</w:t>
      </w:r>
      <w:r w:rsidR="00552CC2" w:rsidRPr="002316E3">
        <w:rPr>
          <w:b/>
          <w:color w:val="212529"/>
          <w:lang w:val="en-GB"/>
        </w:rPr>
        <w:t>continue</w:t>
      </w:r>
      <w:r w:rsidR="00552CC2" w:rsidRPr="002316E3">
        <w:rPr>
          <w:color w:val="212529"/>
          <w:lang w:val="en-GB"/>
        </w:rPr>
        <w:t>)</w:t>
      </w:r>
      <w:r w:rsidRPr="002316E3">
        <w:rPr>
          <w:color w:val="212529"/>
          <w:lang w:val="en-GB"/>
        </w:rPr>
        <w:t xml:space="preserve"> </w:t>
      </w:r>
      <w:r w:rsidR="002316E3" w:rsidRPr="002316E3">
        <w:rPr>
          <w:color w:val="212529"/>
          <w:lang w:val="en-GB"/>
        </w:rPr>
        <w:t>g</w:t>
      </w:r>
      <w:r w:rsidRPr="002316E3">
        <w:rPr>
          <w:color w:val="212529"/>
          <w:lang w:val="en-GB"/>
        </w:rPr>
        <w:t xml:space="preserve">oing </w:t>
      </w:r>
      <w:r w:rsidR="002316E3" w:rsidRPr="002316E3">
        <w:rPr>
          <w:color w:val="212529"/>
          <w:lang w:val="en-GB"/>
        </w:rPr>
        <w:t>on expeditions as</w:t>
      </w:r>
      <w:r w:rsidRPr="002316E3">
        <w:rPr>
          <w:color w:val="212529"/>
          <w:lang w:val="en-GB"/>
        </w:rPr>
        <w:t xml:space="preserve"> I normally do”</w:t>
      </w:r>
    </w:p>
    <w:p w:rsidR="00510D36" w:rsidRPr="00304C46" w:rsidRDefault="00510D36" w:rsidP="00510D36">
      <w:r w:rsidRPr="00304C46">
        <w:rPr>
          <w:b/>
          <w:bCs/>
        </w:rPr>
        <w:lastRenderedPageBreak/>
        <w:t xml:space="preserve">3. SENTENCE TRANSFORMATION </w:t>
      </w:r>
    </w:p>
    <w:p w:rsidR="00510D36" w:rsidRPr="00304C46" w:rsidRDefault="00510D36" w:rsidP="00510D36">
      <w:pPr>
        <w:rPr>
          <w:b/>
          <w:bCs/>
        </w:rPr>
      </w:pPr>
      <w:r w:rsidRPr="00304C46">
        <w:rPr>
          <w:b/>
          <w:bCs/>
        </w:rPr>
        <w:t xml:space="preserve">Complete the second sentence so that it has a similar meaning to the first sentence, using the word given. Do not change the word given. You must use between TWO and FIVE words, including the word given. (10 marks) </w:t>
      </w:r>
    </w:p>
    <w:p w:rsidR="00510D36" w:rsidRPr="00304C46" w:rsidRDefault="00510D36" w:rsidP="00510D36">
      <w:pPr>
        <w:rPr>
          <w:b/>
          <w:bCs/>
        </w:rPr>
      </w:pPr>
    </w:p>
    <w:p w:rsidR="00510D36" w:rsidRPr="00304C46" w:rsidRDefault="00510D36" w:rsidP="00510D36">
      <w:pPr>
        <w:pStyle w:val="Standard"/>
      </w:pPr>
    </w:p>
    <w:p w:rsidR="00510D36" w:rsidRPr="00304C46" w:rsidRDefault="00510D36" w:rsidP="00510D36">
      <w:pPr>
        <w:pStyle w:val="Standard"/>
        <w:numPr>
          <w:ilvl w:val="0"/>
          <w:numId w:val="1"/>
        </w:numPr>
        <w:jc w:val="both"/>
      </w:pPr>
      <w:r>
        <w:t>They are filming the video in Rome</w:t>
      </w:r>
      <w:r w:rsidR="00193369">
        <w:t>.</w:t>
      </w:r>
      <w:r w:rsidRPr="00304C46">
        <w:t xml:space="preserve"> </w:t>
      </w:r>
      <w:r>
        <w:t xml:space="preserve">    </w:t>
      </w:r>
      <w:r w:rsidRPr="00304C46">
        <w:t>[</w:t>
      </w:r>
      <w:r>
        <w:rPr>
          <w:b/>
          <w:bCs/>
        </w:rPr>
        <w:t>filmed</w:t>
      </w:r>
      <w:r w:rsidRPr="00304C46">
        <w:t>]</w:t>
      </w:r>
    </w:p>
    <w:p w:rsidR="00510D36" w:rsidRPr="00304C46" w:rsidRDefault="00510D36" w:rsidP="00510D36">
      <w:pPr>
        <w:pStyle w:val="Standard"/>
        <w:ind w:left="360"/>
        <w:jc w:val="both"/>
      </w:pPr>
    </w:p>
    <w:p w:rsidR="00510D36" w:rsidRPr="00510D36" w:rsidRDefault="00510D36" w:rsidP="00510D36">
      <w:pPr>
        <w:pStyle w:val="Standard"/>
        <w:ind w:left="360"/>
        <w:jc w:val="both"/>
        <w:rPr>
          <w:lang w:val="it-IT"/>
        </w:rPr>
      </w:pPr>
      <w:r w:rsidRPr="00510D36">
        <w:rPr>
          <w:lang w:val="it-IT"/>
        </w:rPr>
        <w:t>The video  ....................................................</w:t>
      </w:r>
      <w:r w:rsidR="00B6129C">
        <w:rPr>
          <w:lang w:val="it-IT"/>
        </w:rPr>
        <w:t>.........................</w:t>
      </w:r>
      <w:r w:rsidRPr="00510D36">
        <w:rPr>
          <w:lang w:val="it-IT"/>
        </w:rPr>
        <w:t>...................... in Rome.</w:t>
      </w:r>
    </w:p>
    <w:p w:rsidR="00510D36" w:rsidRPr="00510D36" w:rsidRDefault="00510D36" w:rsidP="00510D36">
      <w:pPr>
        <w:pStyle w:val="Standard"/>
        <w:ind w:left="360"/>
        <w:jc w:val="both"/>
        <w:rPr>
          <w:lang w:val="it-IT"/>
        </w:rPr>
      </w:pPr>
    </w:p>
    <w:p w:rsidR="00510D36" w:rsidRPr="00304C46" w:rsidRDefault="00510D36" w:rsidP="00510D36">
      <w:pPr>
        <w:pStyle w:val="Standard"/>
        <w:jc w:val="both"/>
      </w:pPr>
    </w:p>
    <w:p w:rsidR="00510D36" w:rsidRPr="00304C46" w:rsidRDefault="00510D36" w:rsidP="00510D36">
      <w:pPr>
        <w:pStyle w:val="Standard"/>
        <w:numPr>
          <w:ilvl w:val="0"/>
          <w:numId w:val="1"/>
        </w:numPr>
        <w:jc w:val="both"/>
      </w:pPr>
      <w:r>
        <w:t>Do you share my opinion</w:t>
      </w:r>
      <w:r w:rsidRPr="00304C46">
        <w:t>? [</w:t>
      </w:r>
      <w:r>
        <w:rPr>
          <w:b/>
          <w:bCs/>
        </w:rPr>
        <w:t>agree</w:t>
      </w:r>
      <w:r w:rsidRPr="00304C46">
        <w:t>]</w:t>
      </w:r>
    </w:p>
    <w:p w:rsidR="00510D36" w:rsidRPr="00304C46" w:rsidRDefault="00510D36" w:rsidP="00510D36">
      <w:pPr>
        <w:pStyle w:val="Standard"/>
        <w:ind w:left="360"/>
        <w:jc w:val="both"/>
      </w:pPr>
    </w:p>
    <w:p w:rsidR="00510D36" w:rsidRPr="00304C46" w:rsidRDefault="00510D36" w:rsidP="00510D36">
      <w:pPr>
        <w:pStyle w:val="Standard"/>
        <w:ind w:left="360"/>
        <w:jc w:val="both"/>
      </w:pPr>
      <w:r w:rsidRPr="00304C46">
        <w:t>.......................................................</w:t>
      </w:r>
      <w:r w:rsidR="00B6129C">
        <w:t>....................</w:t>
      </w:r>
      <w:r w:rsidRPr="00304C46">
        <w:t>...................... me</w:t>
      </w:r>
      <w:r>
        <w:t>?</w:t>
      </w:r>
    </w:p>
    <w:p w:rsidR="00510D36" w:rsidRPr="00304C46" w:rsidRDefault="00510D36" w:rsidP="00510D36">
      <w:pPr>
        <w:pStyle w:val="Standard"/>
        <w:jc w:val="both"/>
      </w:pPr>
    </w:p>
    <w:p w:rsidR="00516700" w:rsidRDefault="00516700" w:rsidP="00516700">
      <w:pPr>
        <w:pStyle w:val="Standard"/>
        <w:ind w:left="360"/>
        <w:jc w:val="both"/>
      </w:pPr>
    </w:p>
    <w:p w:rsidR="00510D36" w:rsidRPr="00304C46" w:rsidRDefault="00510D36" w:rsidP="00510D36">
      <w:pPr>
        <w:pStyle w:val="Standard"/>
        <w:numPr>
          <w:ilvl w:val="0"/>
          <w:numId w:val="1"/>
        </w:numPr>
        <w:jc w:val="both"/>
      </w:pPr>
      <w:r>
        <w:t>When we were children we</w:t>
      </w:r>
      <w:r w:rsidR="002316E3">
        <w:t xml:space="preserve"> often went to the cinema on</w:t>
      </w:r>
      <w:r w:rsidRPr="00350FD1">
        <w:t xml:space="preserve"> Saturday afternoon</w:t>
      </w:r>
      <w:r>
        <w:t>.</w:t>
      </w:r>
      <w:r w:rsidRPr="00350FD1">
        <w:t xml:space="preserve"> </w:t>
      </w:r>
      <w:r w:rsidRPr="00350FD1">
        <w:tab/>
      </w:r>
      <w:r w:rsidRPr="00304C46">
        <w:t>[</w:t>
      </w:r>
      <w:r w:rsidRPr="00516700">
        <w:rPr>
          <w:b/>
        </w:rPr>
        <w:t>go</w:t>
      </w:r>
      <w:r w:rsidRPr="00304C46">
        <w:t>]</w:t>
      </w:r>
    </w:p>
    <w:p w:rsidR="00510D36" w:rsidRDefault="00510D36" w:rsidP="00510D36">
      <w:pPr>
        <w:pStyle w:val="Paragrafoelenco"/>
        <w:ind w:left="360"/>
      </w:pPr>
    </w:p>
    <w:p w:rsidR="00510D36" w:rsidRDefault="00510D36" w:rsidP="00510D36">
      <w:pPr>
        <w:pStyle w:val="Paragrafoelenco"/>
        <w:ind w:left="360"/>
      </w:pPr>
      <w:r>
        <w:t>When we were children we</w:t>
      </w:r>
      <w:r w:rsidRPr="00350FD1">
        <w:t xml:space="preserve"> …………………</w:t>
      </w:r>
      <w:r w:rsidR="00516700">
        <w:t>………………………</w:t>
      </w:r>
      <w:r w:rsidR="000434EC">
        <w:t xml:space="preserve">…. </w:t>
      </w:r>
      <w:r w:rsidR="00516700">
        <w:t xml:space="preserve">to the cinema on  </w:t>
      </w:r>
      <w:r w:rsidRPr="00350FD1">
        <w:t xml:space="preserve">Saturday afternoon. </w:t>
      </w:r>
    </w:p>
    <w:p w:rsidR="00516700" w:rsidRPr="00350FD1" w:rsidRDefault="00516700" w:rsidP="00510D36">
      <w:pPr>
        <w:pStyle w:val="Paragrafoelenco"/>
        <w:ind w:left="360"/>
      </w:pPr>
    </w:p>
    <w:p w:rsidR="00516700" w:rsidRDefault="00516700" w:rsidP="00510D36">
      <w:pPr>
        <w:pStyle w:val="Paragrafoelenco"/>
        <w:numPr>
          <w:ilvl w:val="0"/>
          <w:numId w:val="1"/>
        </w:numPr>
      </w:pPr>
      <w:r>
        <w:t>There’s no point arguing about it. (</w:t>
      </w:r>
      <w:r w:rsidRPr="00516700">
        <w:rPr>
          <w:b/>
        </w:rPr>
        <w:t>worth</w:t>
      </w:r>
      <w:r>
        <w:t>)</w:t>
      </w:r>
    </w:p>
    <w:p w:rsidR="00516700" w:rsidRDefault="00516700" w:rsidP="00516700">
      <w:pPr>
        <w:pStyle w:val="Paragrafoelenco"/>
        <w:ind w:left="360"/>
      </w:pPr>
    </w:p>
    <w:p w:rsidR="00510D36" w:rsidRPr="00350FD1" w:rsidRDefault="00516700" w:rsidP="00516700">
      <w:pPr>
        <w:pStyle w:val="Paragrafoelenco"/>
        <w:ind w:left="360"/>
      </w:pPr>
      <w:r>
        <w:t>It ……………………………………………</w:t>
      </w:r>
      <w:r w:rsidR="000434EC">
        <w:t>…………</w:t>
      </w:r>
      <w:r w:rsidR="00B6129C">
        <w:t>………………..</w:t>
      </w:r>
      <w:r w:rsidR="000434EC">
        <w:t xml:space="preserve">……….. </w:t>
      </w:r>
      <w:r>
        <w:t>about it.</w:t>
      </w:r>
    </w:p>
    <w:p w:rsidR="00510D36" w:rsidRPr="00304C46" w:rsidRDefault="00510D36" w:rsidP="00510D36">
      <w:pPr>
        <w:pStyle w:val="Standard"/>
        <w:ind w:left="360"/>
        <w:jc w:val="both"/>
      </w:pPr>
    </w:p>
    <w:p w:rsidR="00510D36" w:rsidRPr="00304C46" w:rsidRDefault="00510D36" w:rsidP="00510D36">
      <w:pPr>
        <w:pStyle w:val="Standard"/>
        <w:jc w:val="both"/>
      </w:pPr>
    </w:p>
    <w:p w:rsidR="00510D36" w:rsidRPr="00304C46" w:rsidRDefault="00510D36" w:rsidP="00510D36">
      <w:pPr>
        <w:pStyle w:val="Standard"/>
        <w:numPr>
          <w:ilvl w:val="0"/>
          <w:numId w:val="1"/>
        </w:numPr>
        <w:jc w:val="both"/>
      </w:pPr>
      <w:r w:rsidRPr="00304C46">
        <w:t xml:space="preserve">My </w:t>
      </w:r>
      <w:r w:rsidR="00193369">
        <w:t>teacher said I should study medicine at university</w:t>
      </w:r>
      <w:r w:rsidRPr="00304C46">
        <w:t>. [</w:t>
      </w:r>
      <w:r w:rsidR="00193369">
        <w:rPr>
          <w:b/>
          <w:bCs/>
        </w:rPr>
        <w:t>advised</w:t>
      </w:r>
      <w:r w:rsidRPr="00304C46">
        <w:t>]</w:t>
      </w:r>
    </w:p>
    <w:p w:rsidR="00516700" w:rsidRDefault="00516700" w:rsidP="00510D36">
      <w:pPr>
        <w:pStyle w:val="Standard"/>
        <w:ind w:left="360"/>
        <w:jc w:val="both"/>
      </w:pPr>
    </w:p>
    <w:p w:rsidR="00510D36" w:rsidRPr="00304C46" w:rsidRDefault="00193369" w:rsidP="00510D36">
      <w:pPr>
        <w:pStyle w:val="Standard"/>
        <w:ind w:left="360"/>
        <w:jc w:val="both"/>
      </w:pPr>
      <w:r w:rsidRPr="00304C46">
        <w:t xml:space="preserve">My </w:t>
      </w:r>
      <w:r>
        <w:t>teacher</w:t>
      </w:r>
      <w:r w:rsidR="00510D36" w:rsidRPr="00304C46">
        <w:t xml:space="preserve"> .........................................................</w:t>
      </w:r>
      <w:r>
        <w:t>..........</w:t>
      </w:r>
      <w:r w:rsidR="000434EC">
        <w:t>...</w:t>
      </w:r>
      <w:r>
        <w:t>.</w:t>
      </w:r>
      <w:r w:rsidR="00B6129C">
        <w:t>....................</w:t>
      </w:r>
      <w:r>
        <w:t>.....</w:t>
      </w:r>
      <w:r w:rsidR="00510D36" w:rsidRPr="00304C46">
        <w:t xml:space="preserve">.......... </w:t>
      </w:r>
      <w:r>
        <w:t>at university</w:t>
      </w:r>
      <w:r w:rsidR="00510D36" w:rsidRPr="00304C46">
        <w:t>.</w:t>
      </w:r>
    </w:p>
    <w:p w:rsidR="00510D36" w:rsidRPr="00304C46" w:rsidRDefault="00510D36" w:rsidP="00510D36">
      <w:pPr>
        <w:pStyle w:val="Standard"/>
        <w:jc w:val="both"/>
      </w:pPr>
    </w:p>
    <w:p w:rsidR="00510D36" w:rsidRDefault="00510D36" w:rsidP="00510D36"/>
    <w:p w:rsidR="00193369" w:rsidRPr="00304C46" w:rsidRDefault="00193369" w:rsidP="00510D36"/>
    <w:p w:rsidR="00510D36" w:rsidRPr="000434EC" w:rsidRDefault="00510D36" w:rsidP="00510D36">
      <w:pPr>
        <w:kinsoku w:val="0"/>
        <w:overflowPunct w:val="0"/>
        <w:spacing w:before="82" w:line="264" w:lineRule="auto"/>
        <w:ind w:right="508"/>
        <w:rPr>
          <w:b/>
          <w:bCs/>
          <w:color w:val="231F20"/>
          <w:w w:val="115"/>
          <w:sz w:val="22"/>
          <w:szCs w:val="22"/>
        </w:rPr>
      </w:pPr>
      <w:r w:rsidRPr="000434EC">
        <w:rPr>
          <w:b/>
          <w:bCs/>
          <w:color w:val="231F20"/>
          <w:w w:val="115"/>
          <w:sz w:val="22"/>
          <w:szCs w:val="22"/>
        </w:rPr>
        <w:t>Task 4</w:t>
      </w:r>
    </w:p>
    <w:p w:rsidR="00510D36" w:rsidRPr="000434EC" w:rsidRDefault="00510D36" w:rsidP="00510D36">
      <w:pPr>
        <w:kinsoku w:val="0"/>
        <w:overflowPunct w:val="0"/>
        <w:spacing w:before="82" w:line="264" w:lineRule="auto"/>
        <w:ind w:right="508"/>
        <w:rPr>
          <w:b/>
          <w:bCs/>
        </w:rPr>
      </w:pPr>
      <w:r w:rsidRPr="000434EC">
        <w:rPr>
          <w:b/>
          <w:bCs/>
          <w:color w:val="231F20"/>
          <w:w w:val="115"/>
          <w:sz w:val="22"/>
          <w:szCs w:val="22"/>
        </w:rPr>
        <w:t>Read the text, then choose the option that you consider correct between A,</w:t>
      </w:r>
      <w:r w:rsidR="000A32C6">
        <w:rPr>
          <w:b/>
          <w:bCs/>
          <w:color w:val="231F20"/>
          <w:w w:val="115"/>
          <w:sz w:val="22"/>
          <w:szCs w:val="22"/>
        </w:rPr>
        <w:t xml:space="preserve"> </w:t>
      </w:r>
      <w:bookmarkStart w:id="0" w:name="_GoBack"/>
      <w:bookmarkEnd w:id="0"/>
      <w:r w:rsidRPr="000434EC">
        <w:rPr>
          <w:b/>
          <w:bCs/>
          <w:color w:val="231F20"/>
          <w:w w:val="115"/>
          <w:sz w:val="22"/>
          <w:szCs w:val="22"/>
        </w:rPr>
        <w:t>B</w:t>
      </w:r>
      <w:r w:rsidRPr="000434EC">
        <w:rPr>
          <w:b/>
          <w:bCs/>
          <w:color w:val="231F20"/>
          <w:spacing w:val="-2"/>
          <w:w w:val="115"/>
          <w:sz w:val="22"/>
          <w:szCs w:val="22"/>
        </w:rPr>
        <w:t xml:space="preserve">, </w:t>
      </w:r>
      <w:r w:rsidRPr="000434EC">
        <w:rPr>
          <w:b/>
          <w:bCs/>
          <w:color w:val="231F20"/>
          <w:w w:val="115"/>
          <w:sz w:val="22"/>
          <w:szCs w:val="22"/>
        </w:rPr>
        <w:t>Cand D (</w:t>
      </w:r>
      <w:r w:rsidRPr="000434EC">
        <w:rPr>
          <w:b/>
          <w:bCs/>
        </w:rPr>
        <w:t>10 marks)</w:t>
      </w:r>
    </w:p>
    <w:p w:rsidR="00510D36" w:rsidRPr="000434EC" w:rsidRDefault="00510D36" w:rsidP="00510D36">
      <w:pPr>
        <w:kinsoku w:val="0"/>
        <w:overflowPunct w:val="0"/>
        <w:spacing w:before="82" w:line="264" w:lineRule="auto"/>
        <w:ind w:right="508"/>
        <w:rPr>
          <w:b/>
          <w:bCs/>
          <w:color w:val="231F20"/>
          <w:spacing w:val="-2"/>
          <w:w w:val="115"/>
          <w:sz w:val="22"/>
          <w:szCs w:val="22"/>
        </w:rPr>
      </w:pPr>
    </w:p>
    <w:p w:rsidR="00510D36" w:rsidRPr="000434EC" w:rsidRDefault="00510D36" w:rsidP="00510D36">
      <w:pPr>
        <w:pStyle w:val="NormaleWeb"/>
        <w:spacing w:before="0" w:beforeAutospacing="0" w:after="0" w:afterAutospacing="0"/>
        <w:jc w:val="both"/>
        <w:rPr>
          <w:rFonts w:ascii="MinionPro" w:hAnsi="MinionPro"/>
          <w:lang w:val="en-GB"/>
        </w:rPr>
      </w:pPr>
      <w:r w:rsidRPr="000434EC">
        <w:rPr>
          <w:lang w:val="en-GB"/>
        </w:rPr>
        <w:t xml:space="preserve">Can you think without language? The answer </w:t>
      </w:r>
      <w:r w:rsidRPr="000A32C6">
        <w:rPr>
          <w:lang w:val="en-GB"/>
        </w:rPr>
        <w:t>to this question, and a good many other</w:t>
      </w:r>
      <w:r w:rsidR="000434EC" w:rsidRPr="000A32C6">
        <w:rPr>
          <w:lang w:val="en-GB"/>
        </w:rPr>
        <w:t>s</w:t>
      </w:r>
      <w:r w:rsidRPr="000A32C6">
        <w:rPr>
          <w:lang w:val="en-GB"/>
        </w:rPr>
        <w:t xml:space="preserve"> in linguistics, is “It depends.” Psychologists make a distinction between rational or propositional thought and emotions, which are also, of course, a kind of mental operation. You feel a response to a work of art or a piece of music, and this is </w:t>
      </w:r>
      <w:r w:rsidR="000434EC" w:rsidRPr="000A32C6">
        <w:rPr>
          <w:lang w:val="en-GB"/>
        </w:rPr>
        <w:t>clearly a kind of thought with</w:t>
      </w:r>
      <w:r w:rsidRPr="000A32C6">
        <w:rPr>
          <w:lang w:val="en-GB"/>
        </w:rPr>
        <w:t>out language</w:t>
      </w:r>
      <w:r w:rsidRPr="000434EC">
        <w:rPr>
          <w:lang w:val="en-GB"/>
        </w:rPr>
        <w:t xml:space="preserve">. But perhaps all kinds of rational thought are not the same either. Psychologists also talk about two kinds of knowledge, declarative knowledge and procedural knowledge. Knowledge of the rules of driving is declarative knowledge while the actual process of driving, a highly </w:t>
      </w:r>
      <w:r w:rsidRPr="000434EC">
        <w:rPr>
          <w:rFonts w:ascii="MinionPro" w:hAnsi="MinionPro"/>
          <w:lang w:val="en-GB"/>
        </w:rPr>
        <w:t xml:space="preserve">automatic process in experienced drivers, is procedural knowledge. That is, you are not likely to be able to explain just exactly when to push in the clutch or when you start braking.  </w:t>
      </w:r>
      <w:r w:rsidRPr="000434EC">
        <w:rPr>
          <w:lang w:val="en-GB"/>
        </w:rPr>
        <w:t>Another example that is often given is the thinking that goes on when you visualize the directions to some place you go often. You are not likely to be putting that visualization into words as you construct it. So, in that sense, there can be thinking without language.</w:t>
      </w:r>
    </w:p>
    <w:p w:rsidR="00510D36" w:rsidRPr="000434EC" w:rsidRDefault="00510D36" w:rsidP="00510D36">
      <w:pPr>
        <w:pStyle w:val="NormaleWeb"/>
        <w:spacing w:before="0" w:beforeAutospacing="0" w:after="0" w:afterAutospacing="0"/>
        <w:jc w:val="both"/>
        <w:rPr>
          <w:rFonts w:ascii="MinionPro" w:hAnsi="MinionPro"/>
          <w:lang w:val="en-GB"/>
        </w:rPr>
      </w:pPr>
      <w:r w:rsidRPr="000434EC">
        <w:rPr>
          <w:lang w:val="en-GB"/>
        </w:rPr>
        <w:t xml:space="preserve">If thinking and language can be separated, is one prior to the other? Which happens first, thought or language? Well, we all know people who seem to speak without thinking, but that’s another matter. For many scholars in the middle of the twentieth century, it was taken as a given that language determines the way we speak. The Sapir-Whorf hypothesis, named for anthropologists Edward Sapir and Benjamin </w:t>
      </w:r>
      <w:r w:rsidRPr="000434EC">
        <w:rPr>
          <w:lang w:val="en-GB"/>
        </w:rPr>
        <w:lastRenderedPageBreak/>
        <w:t>Lee Whorf, had two parts. The first was linguistic determination, the idea that a people’s language dictated the way they saw the world. The second was linguistic relativity, the idea that translating ideas from one language to another was extremely difficult and perhaps impossible.</w:t>
      </w:r>
    </w:p>
    <w:p w:rsidR="00510D36" w:rsidRPr="000434EC" w:rsidRDefault="00510D36" w:rsidP="00510D36">
      <w:pPr>
        <w:pStyle w:val="NormaleWeb"/>
        <w:spacing w:before="0" w:beforeAutospacing="0" w:after="0" w:afterAutospacing="0"/>
        <w:jc w:val="both"/>
        <w:rPr>
          <w:lang w:val="en-GB"/>
        </w:rPr>
      </w:pPr>
      <w:r w:rsidRPr="000434EC">
        <w:rPr>
          <w:lang w:val="en-GB"/>
        </w:rPr>
        <w:t>Language helps us make sense of the world. Few would argue that. Those who believed the Sapir-Whorf hypothesis went further and said that members of a culture can see the world in no way other than their language allows. This became known as the strong version of the Sapir-Whorf hypothesis or the linguistic relativity hypothesis: Language determines thought. People think a certain way and can think only that way because of their language.</w:t>
      </w:r>
    </w:p>
    <w:p w:rsidR="00510D36" w:rsidRPr="000A32C6" w:rsidRDefault="00510D36" w:rsidP="00510D36">
      <w:pPr>
        <w:pStyle w:val="NormaleWeb"/>
        <w:spacing w:before="0" w:beforeAutospacing="0" w:after="0" w:afterAutospacing="0"/>
        <w:jc w:val="both"/>
        <w:rPr>
          <w:lang w:val="en-GB"/>
        </w:rPr>
      </w:pPr>
      <w:r w:rsidRPr="000434EC">
        <w:rPr>
          <w:lang w:val="en-GB"/>
        </w:rPr>
        <w:t xml:space="preserve">Where do we stand on linguistic relativity, then? Most people seem to accept what is called the weak version of the Sapir-Whorf hypothesis: Language and culture influence each other. This is really not </w:t>
      </w:r>
      <w:r w:rsidRPr="000A32C6">
        <w:rPr>
          <w:lang w:val="en-GB"/>
        </w:rPr>
        <w:t xml:space="preserve">very satisfactory in terms of a theory, but the idea seems to pervade most people’s beliefs. Most people agree that there is an interaction between language and culture that language influences, but does not determine. Culture is also reflected in the language. In Japan, the terms </w:t>
      </w:r>
      <w:r w:rsidRPr="000A32C6">
        <w:rPr>
          <w:i/>
          <w:iCs/>
          <w:lang w:val="en-GB"/>
        </w:rPr>
        <w:t>uchi</w:t>
      </w:r>
      <w:r w:rsidRPr="000A32C6">
        <w:rPr>
          <w:lang w:val="en-GB"/>
        </w:rPr>
        <w:t xml:space="preserve"> (inside) and </w:t>
      </w:r>
      <w:r w:rsidRPr="000A32C6">
        <w:rPr>
          <w:i/>
          <w:iCs/>
          <w:lang w:val="en-GB"/>
        </w:rPr>
        <w:t>soto</w:t>
      </w:r>
      <w:r w:rsidRPr="000A32C6">
        <w:rPr>
          <w:lang w:val="en-GB"/>
        </w:rPr>
        <w:t xml:space="preserve"> (outside) are very important for understanding Japanese culture. Everyone knows what is inside and what is outside to them. They speak of their </w:t>
      </w:r>
      <w:r w:rsidRPr="000A32C6">
        <w:rPr>
          <w:i/>
          <w:iCs/>
          <w:lang w:val="en-GB"/>
        </w:rPr>
        <w:t>haha</w:t>
      </w:r>
      <w:r w:rsidRPr="000A32C6">
        <w:rPr>
          <w:lang w:val="en-GB"/>
        </w:rPr>
        <w:t xml:space="preserve"> (my/our mother) but of someone else’s </w:t>
      </w:r>
      <w:r w:rsidRPr="000A32C6">
        <w:rPr>
          <w:i/>
          <w:iCs/>
          <w:lang w:val="en-GB"/>
        </w:rPr>
        <w:t>o-ka-san</w:t>
      </w:r>
      <w:r w:rsidRPr="000A32C6">
        <w:rPr>
          <w:lang w:val="en-GB"/>
        </w:rPr>
        <w:t xml:space="preserve"> (someone else’s mother). The word for mother changes depending on whose mother it is, and that change has to do with the concept of inside/outside, which is culturally determined.</w:t>
      </w:r>
    </w:p>
    <w:p w:rsidR="00510D36" w:rsidRPr="000A32C6" w:rsidRDefault="00510D36" w:rsidP="00510D36">
      <w:pPr>
        <w:kinsoku w:val="0"/>
        <w:overflowPunct w:val="0"/>
        <w:spacing w:before="82" w:line="264" w:lineRule="auto"/>
        <w:ind w:right="508"/>
        <w:rPr>
          <w:b/>
          <w:bCs/>
        </w:rPr>
      </w:pPr>
    </w:p>
    <w:p w:rsidR="00510D36" w:rsidRPr="000A32C6" w:rsidRDefault="00510D36" w:rsidP="00510D36">
      <w:pPr>
        <w:kinsoku w:val="0"/>
        <w:overflowPunct w:val="0"/>
        <w:spacing w:before="9" w:line="160" w:lineRule="exact"/>
        <w:rPr>
          <w:sz w:val="16"/>
          <w:szCs w:val="16"/>
        </w:rPr>
      </w:pPr>
    </w:p>
    <w:p w:rsidR="00510D36" w:rsidRPr="000A32C6" w:rsidRDefault="00510D36" w:rsidP="00510D36">
      <w:pPr>
        <w:pStyle w:val="NormaleWeb"/>
        <w:spacing w:before="0" w:beforeAutospacing="0" w:after="0" w:afterAutospacing="0"/>
        <w:rPr>
          <w:lang w:val="en-GB"/>
        </w:rPr>
      </w:pPr>
      <w:r w:rsidRPr="000A32C6">
        <w:rPr>
          <w:b/>
          <w:bCs/>
          <w:lang w:val="en-GB"/>
        </w:rPr>
        <w:t>1. Psychologist</w:t>
      </w:r>
      <w:r w:rsidR="007A548D" w:rsidRPr="000A32C6">
        <w:rPr>
          <w:b/>
          <w:bCs/>
          <w:lang w:val="en-GB"/>
        </w:rPr>
        <w:t>s</w:t>
      </w:r>
      <w:r w:rsidRPr="000A32C6">
        <w:rPr>
          <w:b/>
          <w:bCs/>
          <w:lang w:val="en-GB"/>
        </w:rPr>
        <w:t xml:space="preserve"> think that…</w:t>
      </w:r>
    </w:p>
    <w:p w:rsidR="00510D36" w:rsidRPr="000A32C6" w:rsidRDefault="00510D36" w:rsidP="00510D36">
      <w:pPr>
        <w:pStyle w:val="NormaleWeb"/>
        <w:spacing w:before="0" w:beforeAutospacing="0" w:after="0" w:afterAutospacing="0"/>
        <w:rPr>
          <w:lang w:val="en-GB"/>
        </w:rPr>
      </w:pPr>
      <w:r w:rsidRPr="000A32C6">
        <w:rPr>
          <w:b/>
          <w:bCs/>
          <w:lang w:val="en-GB"/>
        </w:rPr>
        <w:t xml:space="preserve">a. </w:t>
      </w:r>
      <w:r w:rsidRPr="000A32C6">
        <w:rPr>
          <w:lang w:val="en-GB"/>
        </w:rPr>
        <w:t>propositional thought and emotions are related</w:t>
      </w:r>
    </w:p>
    <w:p w:rsidR="00510D36" w:rsidRPr="000A32C6" w:rsidRDefault="00510D36" w:rsidP="00510D36">
      <w:pPr>
        <w:pStyle w:val="NormaleWeb"/>
        <w:spacing w:before="0" w:beforeAutospacing="0" w:after="0" w:afterAutospacing="0"/>
        <w:rPr>
          <w:lang w:val="en-GB"/>
        </w:rPr>
      </w:pPr>
      <w:r w:rsidRPr="000A32C6">
        <w:rPr>
          <w:b/>
          <w:bCs/>
          <w:lang w:val="en-GB"/>
        </w:rPr>
        <w:t xml:space="preserve">b. </w:t>
      </w:r>
      <w:r w:rsidRPr="000A32C6">
        <w:rPr>
          <w:lang w:val="en-GB"/>
        </w:rPr>
        <w:t>mental operations include rational thought and emotions.</w:t>
      </w:r>
    </w:p>
    <w:p w:rsidR="00510D36" w:rsidRPr="000A32C6" w:rsidRDefault="00510D36" w:rsidP="00510D36">
      <w:pPr>
        <w:pStyle w:val="NormaleWeb"/>
        <w:spacing w:before="0" w:beforeAutospacing="0" w:after="0" w:afterAutospacing="0"/>
        <w:rPr>
          <w:lang w:val="en-GB"/>
        </w:rPr>
      </w:pPr>
      <w:r w:rsidRPr="000A32C6">
        <w:rPr>
          <w:b/>
          <w:bCs/>
          <w:lang w:val="en-GB"/>
        </w:rPr>
        <w:t xml:space="preserve">c. </w:t>
      </w:r>
      <w:r w:rsidRPr="000A32C6">
        <w:rPr>
          <w:lang w:val="en-GB"/>
        </w:rPr>
        <w:t>no</w:t>
      </w:r>
      <w:r w:rsidR="007A548D" w:rsidRPr="000A32C6">
        <w:rPr>
          <w:lang w:val="en-GB"/>
        </w:rPr>
        <w:t>t</w:t>
      </w:r>
      <w:r w:rsidRPr="000A32C6">
        <w:rPr>
          <w:lang w:val="en-GB"/>
        </w:rPr>
        <w:t xml:space="preserve"> all people think and feel the same.</w:t>
      </w:r>
      <w:r w:rsidRPr="000A32C6">
        <w:rPr>
          <w:lang w:val="en-GB"/>
        </w:rPr>
        <w:br/>
      </w:r>
      <w:r w:rsidRPr="000A32C6">
        <w:rPr>
          <w:b/>
          <w:bCs/>
          <w:lang w:val="en-GB"/>
        </w:rPr>
        <w:t xml:space="preserve">d. </w:t>
      </w:r>
      <w:r w:rsidR="007A548D" w:rsidRPr="000A32C6">
        <w:rPr>
          <w:lang w:val="en-GB"/>
        </w:rPr>
        <w:t>answering</w:t>
      </w:r>
      <w:r w:rsidRPr="000A32C6">
        <w:rPr>
          <w:lang w:val="en-GB"/>
        </w:rPr>
        <w:t xml:space="preserve"> questions regarding language and thought is not possible.</w:t>
      </w:r>
    </w:p>
    <w:p w:rsidR="00510D36" w:rsidRPr="000A32C6" w:rsidRDefault="00510D36" w:rsidP="00510D36">
      <w:pPr>
        <w:pStyle w:val="NormaleWeb"/>
        <w:spacing w:before="0" w:beforeAutospacing="0" w:after="0" w:afterAutospacing="0"/>
        <w:rPr>
          <w:b/>
          <w:bCs/>
          <w:lang w:val="en-GB"/>
        </w:rPr>
      </w:pPr>
    </w:p>
    <w:p w:rsidR="00510D36" w:rsidRPr="000A32C6" w:rsidRDefault="00510D36" w:rsidP="00510D36">
      <w:pPr>
        <w:pStyle w:val="NormaleWeb"/>
        <w:spacing w:before="0" w:beforeAutospacing="0" w:after="0" w:afterAutospacing="0"/>
        <w:rPr>
          <w:lang w:val="en-GB"/>
        </w:rPr>
      </w:pPr>
      <w:r w:rsidRPr="000A32C6">
        <w:rPr>
          <w:b/>
          <w:bCs/>
          <w:lang w:val="en-GB"/>
        </w:rPr>
        <w:t xml:space="preserve">2. </w:t>
      </w:r>
      <w:r w:rsidRPr="000A32C6">
        <w:rPr>
          <w:b/>
          <w:bCs/>
          <w:sz w:val="22"/>
          <w:szCs w:val="22"/>
          <w:lang w:val="en-GB"/>
        </w:rPr>
        <w:t>Declarative knowledge is…</w:t>
      </w:r>
    </w:p>
    <w:p w:rsidR="00510D36" w:rsidRPr="000A32C6" w:rsidRDefault="00510D36" w:rsidP="00510D36">
      <w:pPr>
        <w:pStyle w:val="NormaleWeb"/>
        <w:spacing w:before="0" w:beforeAutospacing="0" w:after="0" w:afterAutospacing="0"/>
        <w:rPr>
          <w:lang w:val="en-GB"/>
        </w:rPr>
      </w:pPr>
      <w:r w:rsidRPr="000A32C6">
        <w:rPr>
          <w:b/>
          <w:bCs/>
          <w:lang w:val="en-GB"/>
        </w:rPr>
        <w:t>a</w:t>
      </w:r>
      <w:r w:rsidRPr="000A32C6">
        <w:rPr>
          <w:lang w:val="en-GB"/>
        </w:rPr>
        <w:t>. a single function of many procedural activities.</w:t>
      </w:r>
      <w:r w:rsidRPr="000A32C6">
        <w:rPr>
          <w:lang w:val="en-GB"/>
        </w:rPr>
        <w:br/>
      </w:r>
      <w:r w:rsidRPr="000A32C6">
        <w:rPr>
          <w:b/>
          <w:bCs/>
          <w:lang w:val="en-GB"/>
        </w:rPr>
        <w:t xml:space="preserve">b. </w:t>
      </w:r>
      <w:r w:rsidRPr="000A32C6">
        <w:rPr>
          <w:lang w:val="en-GB"/>
        </w:rPr>
        <w:t>something that cannot be acquired.</w:t>
      </w:r>
    </w:p>
    <w:p w:rsidR="00510D36" w:rsidRPr="007A548D" w:rsidRDefault="00510D36" w:rsidP="00510D36">
      <w:pPr>
        <w:pStyle w:val="NormaleWeb"/>
        <w:spacing w:before="0" w:beforeAutospacing="0" w:after="0" w:afterAutospacing="0"/>
        <w:rPr>
          <w:lang w:val="en-GB"/>
        </w:rPr>
      </w:pPr>
      <w:r w:rsidRPr="000A32C6">
        <w:rPr>
          <w:b/>
          <w:bCs/>
          <w:lang w:val="en-GB"/>
        </w:rPr>
        <w:t xml:space="preserve">c. </w:t>
      </w:r>
      <w:r w:rsidRPr="000A32C6">
        <w:rPr>
          <w:lang w:val="en-GB"/>
        </w:rPr>
        <w:t>pertains only to driving and its rules.</w:t>
      </w:r>
      <w:r w:rsidRPr="000A32C6">
        <w:rPr>
          <w:lang w:val="en-GB"/>
        </w:rPr>
        <w:br/>
      </w:r>
      <w:r w:rsidRPr="000A32C6">
        <w:rPr>
          <w:b/>
          <w:bCs/>
          <w:lang w:val="en-GB"/>
        </w:rPr>
        <w:t>d.</w:t>
      </w:r>
      <w:r w:rsidRPr="000A32C6">
        <w:rPr>
          <w:lang w:val="en-GB"/>
        </w:rPr>
        <w:t xml:space="preserve"> know</w:t>
      </w:r>
      <w:r w:rsidR="007A548D" w:rsidRPr="000A32C6">
        <w:rPr>
          <w:lang w:val="en-GB"/>
        </w:rPr>
        <w:t>ing</w:t>
      </w:r>
      <w:r w:rsidRPr="000A32C6">
        <w:rPr>
          <w:lang w:val="en-GB"/>
        </w:rPr>
        <w:t xml:space="preserve"> how to do something based on its rules.</w:t>
      </w:r>
    </w:p>
    <w:p w:rsidR="00510D36" w:rsidRPr="007A548D" w:rsidRDefault="00510D36" w:rsidP="00510D36">
      <w:pPr>
        <w:pStyle w:val="NormaleWeb"/>
        <w:spacing w:before="0" w:beforeAutospacing="0" w:after="0" w:afterAutospacing="0"/>
        <w:rPr>
          <w:b/>
          <w:bCs/>
          <w:lang w:val="en-GB"/>
        </w:rPr>
      </w:pPr>
    </w:p>
    <w:p w:rsidR="00510D36" w:rsidRPr="007A548D" w:rsidRDefault="00510D36" w:rsidP="00510D36">
      <w:pPr>
        <w:pStyle w:val="NormaleWeb"/>
        <w:spacing w:before="0" w:beforeAutospacing="0" w:after="0" w:afterAutospacing="0"/>
        <w:rPr>
          <w:b/>
          <w:bCs/>
          <w:lang w:val="en-GB"/>
        </w:rPr>
      </w:pPr>
      <w:r w:rsidRPr="007A548D">
        <w:rPr>
          <w:b/>
          <w:bCs/>
          <w:lang w:val="en-GB"/>
        </w:rPr>
        <w:t>3. Thinking without language is…</w:t>
      </w:r>
    </w:p>
    <w:p w:rsidR="00510D36" w:rsidRPr="007A548D" w:rsidRDefault="00510D36" w:rsidP="00510D36">
      <w:pPr>
        <w:pStyle w:val="NormaleWeb"/>
        <w:spacing w:before="0" w:beforeAutospacing="0" w:after="0" w:afterAutospacing="0"/>
        <w:rPr>
          <w:lang w:val="en-GB"/>
        </w:rPr>
      </w:pPr>
      <w:r w:rsidRPr="00B6129C">
        <w:rPr>
          <w:b/>
          <w:bCs/>
          <w:lang w:val="en-GB"/>
        </w:rPr>
        <w:t xml:space="preserve">a. </w:t>
      </w:r>
      <w:r w:rsidRPr="00B6129C">
        <w:rPr>
          <w:lang w:val="en-GB"/>
        </w:rPr>
        <w:t xml:space="preserve">visualising something but not using words to conceptualise it. </w:t>
      </w:r>
      <w:r w:rsidRPr="00B6129C">
        <w:rPr>
          <w:lang w:val="en-GB"/>
        </w:rPr>
        <w:br/>
      </w:r>
      <w:r w:rsidRPr="00B6129C">
        <w:rPr>
          <w:b/>
          <w:bCs/>
          <w:lang w:val="en-GB"/>
        </w:rPr>
        <w:t>b.</w:t>
      </w:r>
      <w:r w:rsidRPr="007A548D">
        <w:rPr>
          <w:b/>
          <w:bCs/>
          <w:lang w:val="en-GB"/>
        </w:rPr>
        <w:t xml:space="preserve"> </w:t>
      </w:r>
      <w:r w:rsidRPr="007A548D">
        <w:rPr>
          <w:lang w:val="en-GB"/>
        </w:rPr>
        <w:t>a process of mental representation that happens only when you drive.</w:t>
      </w:r>
    </w:p>
    <w:p w:rsidR="00510D36" w:rsidRPr="007A548D" w:rsidRDefault="00510D36" w:rsidP="00510D36">
      <w:pPr>
        <w:pStyle w:val="NormaleWeb"/>
        <w:spacing w:before="0" w:beforeAutospacing="0" w:after="0" w:afterAutospacing="0"/>
        <w:rPr>
          <w:lang w:val="en-GB"/>
        </w:rPr>
      </w:pPr>
      <w:r w:rsidRPr="007A548D">
        <w:rPr>
          <w:b/>
          <w:bCs/>
          <w:lang w:val="en-GB"/>
        </w:rPr>
        <w:t xml:space="preserve">c. </w:t>
      </w:r>
      <w:r w:rsidRPr="007A548D">
        <w:rPr>
          <w:lang w:val="en-GB"/>
        </w:rPr>
        <w:t>an activity that all human beings can carry out when they are children.</w:t>
      </w:r>
      <w:r w:rsidRPr="007A548D">
        <w:rPr>
          <w:lang w:val="en-GB"/>
        </w:rPr>
        <w:br/>
      </w:r>
      <w:r w:rsidRPr="007A548D">
        <w:rPr>
          <w:b/>
          <w:bCs/>
          <w:lang w:val="en-GB"/>
        </w:rPr>
        <w:t xml:space="preserve">d. </w:t>
      </w:r>
      <w:r w:rsidRPr="007A548D">
        <w:rPr>
          <w:lang w:val="en-GB"/>
        </w:rPr>
        <w:t>something that is wired into your mind.</w:t>
      </w:r>
    </w:p>
    <w:p w:rsidR="00510D36" w:rsidRPr="007A548D" w:rsidRDefault="00510D36" w:rsidP="00510D36">
      <w:pPr>
        <w:pStyle w:val="NormaleWeb"/>
        <w:spacing w:before="0" w:beforeAutospacing="0" w:after="0" w:afterAutospacing="0"/>
        <w:rPr>
          <w:lang w:val="en-GB"/>
        </w:rPr>
      </w:pPr>
    </w:p>
    <w:p w:rsidR="00510D36" w:rsidRPr="007A548D" w:rsidRDefault="00510D36" w:rsidP="00510D36">
      <w:pPr>
        <w:pStyle w:val="NormaleWeb"/>
        <w:spacing w:before="0" w:beforeAutospacing="0" w:after="0" w:afterAutospacing="0"/>
        <w:rPr>
          <w:b/>
          <w:bCs/>
          <w:lang w:val="en-GB"/>
        </w:rPr>
      </w:pPr>
      <w:r w:rsidRPr="007A548D">
        <w:rPr>
          <w:b/>
          <w:bCs/>
          <w:lang w:val="en-GB"/>
        </w:rPr>
        <w:t xml:space="preserve">4. According to the Sapir-Whorf Hypothesis…   </w:t>
      </w:r>
    </w:p>
    <w:p w:rsidR="00510D36" w:rsidRPr="007A548D" w:rsidRDefault="00510D36" w:rsidP="00510D36">
      <w:pPr>
        <w:pStyle w:val="NormaleWeb"/>
        <w:spacing w:before="0" w:beforeAutospacing="0" w:after="0" w:afterAutospacing="0"/>
        <w:rPr>
          <w:lang w:val="en-GB"/>
        </w:rPr>
      </w:pPr>
      <w:r w:rsidRPr="007A548D">
        <w:rPr>
          <w:b/>
          <w:bCs/>
          <w:lang w:val="en-GB"/>
        </w:rPr>
        <w:t xml:space="preserve">a. </w:t>
      </w:r>
      <w:r w:rsidRPr="007A548D">
        <w:rPr>
          <w:lang w:val="en-GB"/>
        </w:rPr>
        <w:t>All individuals speak in a distinctive way.</w:t>
      </w:r>
      <w:r w:rsidRPr="007A548D">
        <w:rPr>
          <w:lang w:val="en-GB"/>
        </w:rPr>
        <w:br/>
      </w:r>
      <w:r w:rsidRPr="00B6129C">
        <w:rPr>
          <w:b/>
          <w:bCs/>
          <w:lang w:val="en-GB"/>
        </w:rPr>
        <w:t xml:space="preserve">b. </w:t>
      </w:r>
      <w:r w:rsidRPr="00B6129C">
        <w:rPr>
          <w:lang w:val="en-GB"/>
        </w:rPr>
        <w:t>People’s</w:t>
      </w:r>
      <w:r w:rsidRPr="007A548D">
        <w:rPr>
          <w:lang w:val="en-GB"/>
        </w:rPr>
        <w:t xml:space="preserve"> way of shaping reality depends on their language.</w:t>
      </w:r>
    </w:p>
    <w:p w:rsidR="00510D36" w:rsidRPr="007A548D" w:rsidRDefault="00510D36" w:rsidP="00510D36">
      <w:pPr>
        <w:pStyle w:val="NormaleWeb"/>
        <w:spacing w:before="0" w:beforeAutospacing="0" w:after="0" w:afterAutospacing="0"/>
        <w:rPr>
          <w:lang w:val="en-GB"/>
        </w:rPr>
      </w:pPr>
      <w:r w:rsidRPr="007A548D">
        <w:rPr>
          <w:b/>
          <w:bCs/>
          <w:lang w:val="en-GB"/>
        </w:rPr>
        <w:t xml:space="preserve">c. </w:t>
      </w:r>
      <w:r w:rsidRPr="007A548D">
        <w:rPr>
          <w:lang w:val="en-GB"/>
        </w:rPr>
        <w:t>Translating concepts from one language into another is impossible but there are exceptions.</w:t>
      </w:r>
      <w:r w:rsidRPr="007A548D">
        <w:rPr>
          <w:lang w:val="en-GB"/>
        </w:rPr>
        <w:br/>
      </w:r>
      <w:r w:rsidRPr="007A548D">
        <w:rPr>
          <w:b/>
          <w:bCs/>
          <w:lang w:val="en-GB"/>
        </w:rPr>
        <w:t xml:space="preserve">d. </w:t>
      </w:r>
      <w:r w:rsidRPr="007A548D">
        <w:rPr>
          <w:lang w:val="en-GB"/>
        </w:rPr>
        <w:t>Conceptualising a language is a matter of personal disposition.</w:t>
      </w:r>
    </w:p>
    <w:p w:rsidR="00510D36" w:rsidRPr="007A548D" w:rsidRDefault="00510D36" w:rsidP="00510D36">
      <w:pPr>
        <w:pStyle w:val="NormaleWeb"/>
        <w:spacing w:before="0" w:beforeAutospacing="0" w:after="0" w:afterAutospacing="0"/>
        <w:rPr>
          <w:b/>
          <w:bCs/>
          <w:lang w:val="en-GB"/>
        </w:rPr>
      </w:pPr>
    </w:p>
    <w:p w:rsidR="00510D36" w:rsidRPr="007A548D" w:rsidRDefault="00510D36" w:rsidP="00510D36">
      <w:pPr>
        <w:pStyle w:val="NormaleWeb"/>
        <w:spacing w:before="0" w:beforeAutospacing="0" w:after="0" w:afterAutospacing="0"/>
        <w:rPr>
          <w:b/>
          <w:bCs/>
          <w:lang w:val="en-GB"/>
        </w:rPr>
      </w:pPr>
      <w:r w:rsidRPr="007A548D">
        <w:rPr>
          <w:b/>
          <w:bCs/>
          <w:lang w:val="en-GB"/>
        </w:rPr>
        <w:t>5. In Japanese there are different words to describe the concept of ‘mother’.</w:t>
      </w:r>
    </w:p>
    <w:p w:rsidR="00510D36" w:rsidRPr="007A548D" w:rsidRDefault="00510D36" w:rsidP="00510D36">
      <w:pPr>
        <w:pStyle w:val="NormaleWeb"/>
        <w:spacing w:before="0" w:beforeAutospacing="0" w:after="0" w:afterAutospacing="0"/>
        <w:rPr>
          <w:lang w:val="en-GB"/>
        </w:rPr>
      </w:pPr>
      <w:r w:rsidRPr="007A548D">
        <w:rPr>
          <w:b/>
          <w:bCs/>
          <w:lang w:val="en-GB"/>
        </w:rPr>
        <w:t xml:space="preserve">a. </w:t>
      </w:r>
      <w:r w:rsidR="0042144A" w:rsidRPr="000A32C6">
        <w:rPr>
          <w:lang w:val="en-GB"/>
        </w:rPr>
        <w:t>Yet</w:t>
      </w:r>
      <w:r w:rsidRPr="000A32C6">
        <w:rPr>
          <w:lang w:val="en-GB"/>
        </w:rPr>
        <w:t xml:space="preserve"> you can also use ‘inside’ or ‘outside’ to express this concept. </w:t>
      </w:r>
      <w:r w:rsidRPr="000A32C6">
        <w:rPr>
          <w:lang w:val="en-GB"/>
        </w:rPr>
        <w:br/>
      </w:r>
      <w:r w:rsidRPr="000A32C6">
        <w:rPr>
          <w:b/>
          <w:bCs/>
          <w:lang w:val="en-GB"/>
        </w:rPr>
        <w:t xml:space="preserve">b. </w:t>
      </w:r>
      <w:r w:rsidRPr="000A32C6">
        <w:rPr>
          <w:lang w:val="en-GB"/>
        </w:rPr>
        <w:t xml:space="preserve">But </w:t>
      </w:r>
      <w:r w:rsidRPr="000A32C6">
        <w:rPr>
          <w:i/>
          <w:iCs/>
          <w:lang w:val="en-GB"/>
        </w:rPr>
        <w:t>haha</w:t>
      </w:r>
      <w:r w:rsidRPr="000A32C6">
        <w:rPr>
          <w:lang w:val="en-GB"/>
        </w:rPr>
        <w:t xml:space="preserve"> and</w:t>
      </w:r>
      <w:r w:rsidRPr="007A548D">
        <w:rPr>
          <w:lang w:val="en-GB"/>
        </w:rPr>
        <w:t xml:space="preserve"> </w:t>
      </w:r>
      <w:r w:rsidRPr="007A548D">
        <w:rPr>
          <w:i/>
          <w:iCs/>
          <w:lang w:val="en-GB"/>
        </w:rPr>
        <w:t>o-ka-san</w:t>
      </w:r>
      <w:r w:rsidRPr="007A548D">
        <w:rPr>
          <w:lang w:val="en-GB"/>
        </w:rPr>
        <w:t xml:space="preserve"> can be used interchangeably.</w:t>
      </w:r>
    </w:p>
    <w:p w:rsidR="00510D36" w:rsidRPr="007A548D" w:rsidRDefault="00510D36" w:rsidP="00510D36">
      <w:pPr>
        <w:pStyle w:val="NormaleWeb"/>
        <w:spacing w:before="0" w:beforeAutospacing="0" w:after="0" w:afterAutospacing="0"/>
        <w:rPr>
          <w:lang w:val="en-GB"/>
        </w:rPr>
      </w:pPr>
      <w:r w:rsidRPr="00B6129C">
        <w:rPr>
          <w:b/>
          <w:bCs/>
          <w:lang w:val="en-GB"/>
        </w:rPr>
        <w:t>c.</w:t>
      </w:r>
      <w:r w:rsidRPr="007A548D">
        <w:rPr>
          <w:b/>
          <w:bCs/>
          <w:lang w:val="en-GB"/>
        </w:rPr>
        <w:t xml:space="preserve"> </w:t>
      </w:r>
      <w:r w:rsidRPr="007A548D">
        <w:rPr>
          <w:lang w:val="en-GB"/>
        </w:rPr>
        <w:t>This seems to validate the weak version of the Sapir-Whorf Hypothesis.</w:t>
      </w:r>
      <w:r w:rsidRPr="007A548D">
        <w:rPr>
          <w:lang w:val="en-GB"/>
        </w:rPr>
        <w:br/>
      </w:r>
      <w:r w:rsidRPr="007A548D">
        <w:rPr>
          <w:b/>
          <w:bCs/>
          <w:lang w:val="en-GB"/>
        </w:rPr>
        <w:t xml:space="preserve">d. </w:t>
      </w:r>
      <w:r w:rsidRPr="007A548D">
        <w:rPr>
          <w:lang w:val="en-GB"/>
        </w:rPr>
        <w:t>Consequently, we need to revise the Sapir-Whorf Hypothesis.</w:t>
      </w:r>
    </w:p>
    <w:p w:rsidR="00510D36" w:rsidRDefault="00510D36" w:rsidP="00510D36">
      <w:pPr>
        <w:pStyle w:val="NormaleWeb"/>
        <w:spacing w:before="0" w:beforeAutospacing="0" w:after="0" w:afterAutospacing="0"/>
        <w:rPr>
          <w:lang w:val="en-GB"/>
        </w:rPr>
      </w:pPr>
    </w:p>
    <w:p w:rsidR="000A32C6" w:rsidRDefault="000A32C6" w:rsidP="00510D36">
      <w:pPr>
        <w:pStyle w:val="NormaleWeb"/>
        <w:spacing w:before="0" w:beforeAutospacing="0" w:after="0" w:afterAutospacing="0"/>
        <w:rPr>
          <w:lang w:val="en-GB"/>
        </w:rPr>
      </w:pPr>
    </w:p>
    <w:p w:rsidR="000A32C6" w:rsidRPr="007A548D" w:rsidRDefault="000A32C6" w:rsidP="00510D36">
      <w:pPr>
        <w:pStyle w:val="NormaleWeb"/>
        <w:spacing w:before="0" w:beforeAutospacing="0" w:after="0" w:afterAutospacing="0"/>
        <w:rPr>
          <w:lang w:val="en-GB"/>
        </w:rPr>
      </w:pPr>
    </w:p>
    <w:p w:rsidR="00510D36" w:rsidRPr="007A548D" w:rsidRDefault="00510D36" w:rsidP="00510D36">
      <w:pPr>
        <w:widowControl/>
        <w:autoSpaceDE/>
        <w:autoSpaceDN/>
        <w:adjustRightInd/>
        <w:spacing w:before="100" w:beforeAutospacing="1" w:after="100" w:afterAutospacing="1"/>
        <w:rPr>
          <w:rFonts w:eastAsia="Times New Roman"/>
          <w:lang w:eastAsia="it-IT"/>
        </w:rPr>
      </w:pPr>
      <w:r w:rsidRPr="007A548D">
        <w:rPr>
          <w:rFonts w:eastAsia="Times New Roman"/>
          <w:b/>
          <w:bCs/>
          <w:lang w:eastAsia="it-IT"/>
        </w:rPr>
        <w:lastRenderedPageBreak/>
        <w:t xml:space="preserve">5. SUMMARY </w:t>
      </w:r>
    </w:p>
    <w:p w:rsidR="00510D36" w:rsidRPr="00B6129C" w:rsidRDefault="00510D36" w:rsidP="00510D36">
      <w:pPr>
        <w:widowControl/>
        <w:autoSpaceDE/>
        <w:autoSpaceDN/>
        <w:adjustRightInd/>
        <w:spacing w:before="100" w:beforeAutospacing="1" w:after="100" w:afterAutospacing="1"/>
        <w:rPr>
          <w:rFonts w:eastAsia="Times New Roman"/>
          <w:lang w:eastAsia="it-IT"/>
        </w:rPr>
      </w:pPr>
      <w:r w:rsidRPr="00B6129C">
        <w:rPr>
          <w:rFonts w:eastAsia="Times New Roman"/>
          <w:b/>
          <w:bCs/>
          <w:lang w:eastAsia="it-IT"/>
        </w:rPr>
        <w:t xml:space="preserve">Summarize the Reading Comprehension Text </w:t>
      </w:r>
      <w:r w:rsidRPr="00B6129C">
        <w:rPr>
          <w:rFonts w:eastAsia="Times New Roman"/>
          <w:b/>
          <w:bCs/>
          <w:u w:val="single"/>
          <w:lang w:eastAsia="it-IT"/>
        </w:rPr>
        <w:t>in your own words</w:t>
      </w:r>
      <w:r w:rsidRPr="00B6129C">
        <w:rPr>
          <w:rFonts w:eastAsia="Times New Roman"/>
          <w:b/>
          <w:bCs/>
          <w:lang w:eastAsia="it-IT"/>
        </w:rPr>
        <w:t>. Your account should be 100-120 words. (40 marks)</w:t>
      </w:r>
    </w:p>
    <w:p w:rsidR="00510D36" w:rsidRPr="00B6129C" w:rsidRDefault="00510D36" w:rsidP="00510D36">
      <w:pPr>
        <w:widowControl/>
        <w:autoSpaceDE/>
        <w:autoSpaceDN/>
        <w:adjustRightInd/>
        <w:rPr>
          <w:rFonts w:eastAsia="Times New Roman"/>
          <w:lang w:eastAsia="it-IT"/>
        </w:rPr>
      </w:pPr>
      <w:r w:rsidRPr="00B6129C">
        <w:rPr>
          <w:rFonts w:eastAsia="Times New Roman"/>
          <w:noProof/>
          <w:lang w:val="it-IT" w:eastAsia="it-IT"/>
        </w:rPr>
        <w:drawing>
          <wp:inline distT="0" distB="0" distL="0" distR="0">
            <wp:extent cx="5731510" cy="10160"/>
            <wp:effectExtent l="0" t="0" r="0" b="2540"/>
            <wp:docPr id="14" name="Immagine 14" descr="page3image1565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56509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3" name="Immagine 13" descr="page3image1565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56555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2" name="Immagine 12" descr="page3image1564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56480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1" name="Immagine 11" descr="page3image1566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56613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0" name="Immagine 10" descr="page3image1565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56551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9" name="Immagine 9" descr="page3image1565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56584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8" name="Immagine 8" descr="page3image1565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156559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7" name="Immagine 7" descr="page3image1565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5655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6" name="Immagine 6" descr="page3image1565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56544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5" name="Immagine 5" descr="page3image1565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56547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4" name="Immagine 4" descr="page3image1565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56545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3" name="Immagine 3" descr="page3image1565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156538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2" name="Immagine 2" descr="page3image1565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56542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 name="Immagine 1" descr="page3image1565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56540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p>
    <w:p w:rsidR="00510D36" w:rsidRPr="00304C46" w:rsidRDefault="00510D36" w:rsidP="00510D36">
      <w:r w:rsidRPr="00B6129C">
        <w:rPr>
          <w:rFonts w:eastAsia="Times New Roman"/>
          <w:noProof/>
          <w:lang w:val="it-IT" w:eastAsia="it-IT"/>
        </w:rPr>
        <w:drawing>
          <wp:inline distT="0" distB="0" distL="0" distR="0">
            <wp:extent cx="5731510" cy="10160"/>
            <wp:effectExtent l="0" t="0" r="0" b="2540"/>
            <wp:docPr id="16" name="Immagine 16" descr="page3image1565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56545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7" name="Immagine 17" descr="page3image1565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156538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8" name="Immagine 18" descr="page3image1565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56542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r w:rsidRPr="00B6129C">
        <w:rPr>
          <w:rFonts w:eastAsia="Times New Roman"/>
          <w:noProof/>
          <w:lang w:val="it-IT" w:eastAsia="it-IT"/>
        </w:rPr>
        <w:drawing>
          <wp:inline distT="0" distB="0" distL="0" distR="0">
            <wp:extent cx="5731510" cy="10160"/>
            <wp:effectExtent l="0" t="0" r="0" b="2540"/>
            <wp:docPr id="19" name="Immagine 19" descr="page3image1565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56540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160"/>
                    </a:xfrm>
                    <a:prstGeom prst="rect">
                      <a:avLst/>
                    </a:prstGeom>
                    <a:noFill/>
                    <a:ln>
                      <a:noFill/>
                    </a:ln>
                  </pic:spPr>
                </pic:pic>
              </a:graphicData>
            </a:graphic>
          </wp:inline>
        </w:drawing>
      </w:r>
    </w:p>
    <w:p w:rsidR="00510D36" w:rsidRDefault="00510D36" w:rsidP="00510D36"/>
    <w:p w:rsidR="00810201" w:rsidRDefault="00810201"/>
    <w:sectPr w:rsidR="00810201" w:rsidSect="000434EC">
      <w:pgSz w:w="11906" w:h="16838"/>
      <w:pgMar w:top="1247"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UnicodeMS">
    <w:altName w:val="Arial"/>
    <w:panose1 w:val="020B0604020202020204"/>
    <w:charset w:val="00"/>
    <w:family w:val="auto"/>
    <w:pitch w:val="variable"/>
  </w:font>
  <w:font w:name="MinionPro">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1DE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36"/>
    <w:rsid w:val="000434EC"/>
    <w:rsid w:val="000A32C6"/>
    <w:rsid w:val="000B462F"/>
    <w:rsid w:val="00193369"/>
    <w:rsid w:val="001E56F2"/>
    <w:rsid w:val="001F3AEB"/>
    <w:rsid w:val="002316E3"/>
    <w:rsid w:val="00260F58"/>
    <w:rsid w:val="0042144A"/>
    <w:rsid w:val="004B0190"/>
    <w:rsid w:val="00510D36"/>
    <w:rsid w:val="00516700"/>
    <w:rsid w:val="00552CC2"/>
    <w:rsid w:val="007A548D"/>
    <w:rsid w:val="00810201"/>
    <w:rsid w:val="0088139D"/>
    <w:rsid w:val="00B10313"/>
    <w:rsid w:val="00B6129C"/>
    <w:rsid w:val="00E565F1"/>
    <w:rsid w:val="00EF3BAC"/>
    <w:rsid w:val="00F935B0"/>
    <w:rsid w:val="00FA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8856"/>
  <w15:docId w15:val="{A090B0FC-0F91-4A2C-A01A-D0E77D7F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510D36"/>
    <w:pPr>
      <w:widowControl w:val="0"/>
      <w:autoSpaceDE w:val="0"/>
      <w:autoSpaceDN w:val="0"/>
      <w:adjustRightInd w:val="0"/>
      <w:spacing w:line="240" w:lineRule="auto"/>
    </w:pPr>
    <w:rPr>
      <w:rFonts w:ascii="Times New Roman" w:eastAsiaTheme="minorEastAsia" w:hAnsi="Times New Roman" w:cs="Times New Roman"/>
      <w:szCs w:val="24"/>
      <w:lang w:eastAsia="en-GB"/>
    </w:rPr>
  </w:style>
  <w:style w:type="paragraph" w:styleId="Titolo2">
    <w:name w:val="heading 2"/>
    <w:basedOn w:val="Normale"/>
    <w:next w:val="Normale"/>
    <w:link w:val="Titolo2Carattere"/>
    <w:uiPriority w:val="1"/>
    <w:semiHidden/>
    <w:unhideWhenUsed/>
    <w:qFormat/>
    <w:rsid w:val="00510D36"/>
    <w:pPr>
      <w:ind w:left="100"/>
      <w:outlineLvl w:val="1"/>
    </w:pPr>
    <w:rPr>
      <w:rFonts w:eastAsia="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semiHidden/>
    <w:rsid w:val="00510D36"/>
    <w:rPr>
      <w:rFonts w:ascii="Times New Roman" w:eastAsia="Times New Roman" w:hAnsi="Times New Roman" w:cs="Times New Roman"/>
      <w:b/>
      <w:bCs/>
      <w:sz w:val="22"/>
      <w:lang w:eastAsia="en-GB"/>
    </w:rPr>
  </w:style>
  <w:style w:type="paragraph" w:styleId="NormaleWeb">
    <w:name w:val="Normal (Web)"/>
    <w:basedOn w:val="Normale"/>
    <w:uiPriority w:val="99"/>
    <w:unhideWhenUsed/>
    <w:rsid w:val="00510D36"/>
    <w:pPr>
      <w:widowControl/>
      <w:autoSpaceDE/>
      <w:autoSpaceDN/>
      <w:adjustRightInd/>
      <w:spacing w:before="100" w:beforeAutospacing="1" w:after="100" w:afterAutospacing="1"/>
    </w:pPr>
    <w:rPr>
      <w:rFonts w:eastAsia="Times New Roman"/>
      <w:lang w:val="it-IT" w:eastAsia="it-IT"/>
    </w:rPr>
  </w:style>
  <w:style w:type="paragraph" w:customStyle="1" w:styleId="Standard">
    <w:name w:val="Standard"/>
    <w:rsid w:val="00510D36"/>
    <w:pPr>
      <w:widowControl w:val="0"/>
      <w:suppressAutoHyphens/>
      <w:autoSpaceDN w:val="0"/>
      <w:spacing w:line="240" w:lineRule="auto"/>
      <w:textAlignment w:val="baseline"/>
    </w:pPr>
    <w:rPr>
      <w:rFonts w:ascii="Times New Roman" w:eastAsia="Andale Sans UI" w:hAnsi="Times New Roman" w:cs="Tahoma"/>
      <w:kern w:val="3"/>
      <w:szCs w:val="24"/>
    </w:rPr>
  </w:style>
  <w:style w:type="paragraph" w:styleId="Paragrafoelenco">
    <w:name w:val="List Paragraph"/>
    <w:basedOn w:val="Normale"/>
    <w:uiPriority w:val="34"/>
    <w:qFormat/>
    <w:rsid w:val="00510D36"/>
    <w:pPr>
      <w:ind w:left="720"/>
      <w:contextualSpacing/>
    </w:pPr>
  </w:style>
  <w:style w:type="character" w:styleId="Collegamentoipertestuale">
    <w:name w:val="Hyperlink"/>
    <w:basedOn w:val="Carpredefinitoparagrafo"/>
    <w:uiPriority w:val="99"/>
    <w:unhideWhenUsed/>
    <w:rsid w:val="00510D36"/>
    <w:rPr>
      <w:color w:val="0000FF"/>
      <w:u w:val="single"/>
    </w:rPr>
  </w:style>
  <w:style w:type="paragraph" w:styleId="Testofumetto">
    <w:name w:val="Balloon Text"/>
    <w:basedOn w:val="Normale"/>
    <w:link w:val="TestofumettoCarattere"/>
    <w:uiPriority w:val="99"/>
    <w:semiHidden/>
    <w:unhideWhenUsed/>
    <w:rsid w:val="00510D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0D36"/>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ck_climber" TargetMode="External"/><Relationship Id="rId13" Type="http://schemas.openxmlformats.org/officeDocument/2006/relationships/hyperlink" Target="https://en.wikipedia.org/wiki/Free_Sol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c.net.au/news/science/2018-03-27/corruption-population-impact-biodiversity-loss/9586556" TargetMode="External"/><Relationship Id="rId12" Type="http://schemas.openxmlformats.org/officeDocument/2006/relationships/hyperlink" Target="https://en.wikipedia.org/wiki/El_Capit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newscientist.com/article/2165330-david-attenborough-its-time-we-humans-came-to-our-senses/" TargetMode="External"/><Relationship Id="rId11" Type="http://schemas.openxmlformats.org/officeDocument/2006/relationships/hyperlink" Target="https://en.wikipedia.org/wiki/Sacramento,_California" TargetMode="External"/><Relationship Id="rId5" Type="http://schemas.openxmlformats.org/officeDocument/2006/relationships/hyperlink" Target="http://scientistswarning.forestry.oregonstate.edu/sites/sw/files/Warning_article_with_supp_11-13-17.pdf" TargetMode="External"/><Relationship Id="rId15" Type="http://schemas.openxmlformats.org/officeDocument/2006/relationships/hyperlink" Target="https://en.wikipedia.org/wiki/Academy_Awards" TargetMode="External"/><Relationship Id="rId10" Type="http://schemas.openxmlformats.org/officeDocument/2006/relationships/hyperlink" Target="https://en.wikipedia.org/wiki/Big_wall_climbing" TargetMode="External"/><Relationship Id="rId4" Type="http://schemas.openxmlformats.org/officeDocument/2006/relationships/webSettings" Target="webSettings.xml"/><Relationship Id="rId9" Type="http://schemas.openxmlformats.org/officeDocument/2006/relationships/hyperlink" Target="https://en.wikipedia.org/wiki/Free_solo_climbing" TargetMode="External"/><Relationship Id="rId14" Type="http://schemas.openxmlformats.org/officeDocument/2006/relationships/hyperlink" Target="https://en.wikipedia.org/wiki/BAF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1403</Words>
  <Characters>7998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Margherita Dore</cp:lastModifiedBy>
  <cp:revision>6</cp:revision>
  <dcterms:created xsi:type="dcterms:W3CDTF">2019-09-12T05:04:00Z</dcterms:created>
  <dcterms:modified xsi:type="dcterms:W3CDTF">2019-09-12T07:44:00Z</dcterms:modified>
</cp:coreProperties>
</file>