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Exercice de traduction II anno.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Bisogna che ritorniate prima di mezzogiorno.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2.Suppongo che abbia le sue buone ragioni per rifiutare di accettare le nostre condizioni.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3.Preferisco che Paolo non venga questa sera e che vada a mangiare dalla nonna che non vede da due sttimane.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4.Credi che abbia capito quello che gli abbiamo detto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Mi dispiace che vi facciate  tanto cattivo per cosi poco.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