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358E" w14:textId="77777777" w:rsidR="005F1424" w:rsidRPr="008D2868" w:rsidRDefault="005F1424" w:rsidP="005F1424">
      <w:pPr>
        <w:pStyle w:val="Nessunaspaziatura"/>
        <w:tabs>
          <w:tab w:val="left" w:pos="3570"/>
        </w:tabs>
        <w:spacing w:line="276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14C57981" w14:textId="10891AFB" w:rsidR="005F1424" w:rsidRPr="00A06614" w:rsidRDefault="005F1424" w:rsidP="005F142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A06614">
        <w:rPr>
          <w:rFonts w:ascii="Times New Roman" w:hAnsi="Times New Roman" w:cs="Times New Roman"/>
          <w:b/>
          <w:sz w:val="32"/>
          <w:szCs w:val="32"/>
          <w:lang w:val="fr-FR"/>
        </w:rPr>
        <w:t>L’expression du But</w:t>
      </w:r>
      <w:r w:rsidR="004672CB" w:rsidRPr="00A06614">
        <w:rPr>
          <w:rFonts w:ascii="Times New Roman" w:hAnsi="Times New Roman" w:cs="Times New Roman"/>
          <w:b/>
          <w:sz w:val="32"/>
          <w:szCs w:val="32"/>
          <w:lang w:val="fr-FR"/>
        </w:rPr>
        <w:t>/ de la finalité</w:t>
      </w:r>
    </w:p>
    <w:p w14:paraId="5F7D8DC2" w14:textId="7D3248E7" w:rsidR="00233FA5" w:rsidRPr="00A06614" w:rsidRDefault="00233FA5" w:rsidP="00233FA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Exprimer le but</w:t>
      </w:r>
    </w:p>
    <w:p w14:paraId="6EB42550" w14:textId="77777777" w:rsidR="00233FA5" w:rsidRPr="00A06614" w:rsidRDefault="00233FA5" w:rsidP="00233FA5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>L’emploi de l’infinitif est obligatoire lorsque la subordonnée a le même sujet que la principale.</w:t>
      </w:r>
    </w:p>
    <w:p w14:paraId="1008661A" w14:textId="77777777" w:rsidR="00233FA5" w:rsidRPr="00A06614" w:rsidRDefault="00233FA5" w:rsidP="00233FA5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  <w:t xml:space="preserve">Ex : Elle a téléphoné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pour prendre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rendez-vous</w:t>
      </w:r>
    </w:p>
    <w:p w14:paraId="2D41A69F" w14:textId="2F9FAE94" w:rsidR="00233FA5" w:rsidRPr="00A06614" w:rsidRDefault="00233FA5" w:rsidP="00233FA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>Et non pas…</w:t>
      </w:r>
      <w:r w:rsidRPr="00A06614">
        <w:rPr>
          <w:rFonts w:ascii="Times New Roman" w:hAnsi="Times New Roman" w:cs="Times New Roman"/>
          <w:strike/>
          <w:sz w:val="24"/>
          <w:szCs w:val="24"/>
          <w:lang w:val="fr-FR"/>
        </w:rPr>
        <w:t>elle a téléphoné pour qu’elle prenne rendez-vous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14:paraId="4AA1FDEC" w14:textId="77777777" w:rsidR="00233FA5" w:rsidRPr="00A06614" w:rsidRDefault="00233FA5" w:rsidP="00233FA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3441"/>
        <w:gridCol w:w="3441"/>
      </w:tblGrid>
      <w:tr w:rsidR="00233FA5" w:rsidRPr="00A06614" w14:paraId="4B2514AD" w14:textId="09625B5D" w:rsidTr="005B537F">
        <w:tc>
          <w:tcPr>
            <w:tcW w:w="3441" w:type="dxa"/>
          </w:tcPr>
          <w:p w14:paraId="56132BE5" w14:textId="77777777" w:rsidR="00233FA5" w:rsidRPr="00A06614" w:rsidRDefault="00233FA5" w:rsidP="0023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Infinitif</w:t>
            </w:r>
          </w:p>
          <w:p w14:paraId="3887C1DD" w14:textId="77777777" w:rsidR="00233FA5" w:rsidRPr="00A06614" w:rsidRDefault="00233FA5" w:rsidP="00233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Même sujet</w:t>
            </w:r>
          </w:p>
        </w:tc>
        <w:tc>
          <w:tcPr>
            <w:tcW w:w="3441" w:type="dxa"/>
          </w:tcPr>
          <w:p w14:paraId="238A83C1" w14:textId="77777777" w:rsidR="00233FA5" w:rsidRPr="00A06614" w:rsidRDefault="00233FA5" w:rsidP="0023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Subordonnée + subjonctif</w:t>
            </w:r>
          </w:p>
          <w:p w14:paraId="1D57B842" w14:textId="13ED3864" w:rsidR="00233FA5" w:rsidRPr="00A06614" w:rsidRDefault="00233FA5" w:rsidP="0023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Sujets différents</w:t>
            </w:r>
          </w:p>
        </w:tc>
      </w:tr>
      <w:tr w:rsidR="00233FA5" w:rsidRPr="00A06614" w14:paraId="5B444456" w14:textId="49447BAA" w:rsidTr="005B537F">
        <w:tc>
          <w:tcPr>
            <w:tcW w:w="3441" w:type="dxa"/>
          </w:tcPr>
          <w:p w14:paraId="738E7230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</w:t>
            </w:r>
          </w:p>
          <w:p w14:paraId="3ABF9772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Afin de</w:t>
            </w:r>
          </w:p>
          <w:p w14:paraId="6321BB91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peur de</w:t>
            </w:r>
          </w:p>
          <w:p w14:paraId="20258AA3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crainte de</w:t>
            </w:r>
          </w:p>
        </w:tc>
        <w:tc>
          <w:tcPr>
            <w:tcW w:w="3441" w:type="dxa"/>
          </w:tcPr>
          <w:p w14:paraId="0E990D6D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Pour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  <w:p w14:paraId="20A4D1D0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Afin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  <w:p w14:paraId="6E11C96A" w14:textId="77777777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peur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  <w:p w14:paraId="634911BB" w14:textId="3B68D1D5" w:rsidR="00233FA5" w:rsidRPr="00A06614" w:rsidRDefault="00233FA5" w:rsidP="00233F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6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crainte </w:t>
            </w:r>
            <w:r w:rsidRPr="00A06614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que</w:t>
            </w:r>
          </w:p>
        </w:tc>
      </w:tr>
    </w:tbl>
    <w:p w14:paraId="1694A4A8" w14:textId="77777777" w:rsidR="00233FA5" w:rsidRPr="00A06614" w:rsidRDefault="00233FA5" w:rsidP="00233FA5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76D31982" w14:textId="6EE53385" w:rsidR="005F1424" w:rsidRPr="00A06614" w:rsidRDefault="005F1424" w:rsidP="00233FA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Les propositions subordonnées au subjonctif</w:t>
      </w:r>
    </w:p>
    <w:p w14:paraId="1B8693A7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Le but en français est très souvent exprimé à l’aide de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propositions subordonnées au subjonctif.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Voici les mots subordonnants (ou conjonctions de subordination) qui les introduisent : </w:t>
      </w:r>
    </w:p>
    <w:p w14:paraId="14DB3839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14:paraId="3908B248" w14:textId="77777777" w:rsidR="005F1424" w:rsidRPr="00A06614" w:rsidRDefault="005F1424" w:rsidP="005F14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Pour que, afin que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: les plus fréquents</w:t>
      </w:r>
    </w:p>
    <w:p w14:paraId="1DAC4A40" w14:textId="7D42544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Ex :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Je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vais mettre en évidence </w:t>
      </w:r>
      <w:r w:rsidR="00BF32B3"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mon cours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pour que </w:t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tu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puisses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mieux </w:t>
      </w:r>
      <w:r w:rsidR="00794FC0"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voir !</w:t>
      </w:r>
    </w:p>
    <w:p w14:paraId="75A947C6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Parle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plus fort afin que l’</w:t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on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t’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entende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14:paraId="7A335E8D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</w:p>
    <w:p w14:paraId="1FBF4F85" w14:textId="77777777" w:rsidR="005F1424" w:rsidRPr="00A06614" w:rsidRDefault="005F1424" w:rsidP="005F14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b/>
          <w:sz w:val="24"/>
          <w:szCs w:val="24"/>
          <w:lang w:val="fr-FR"/>
        </w:rPr>
        <w:t>De peur que…ne, de crainte que…ne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> : appartiennent plus au langage soutenu.</w:t>
      </w:r>
    </w:p>
    <w:p w14:paraId="095A6462" w14:textId="77777777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highlight w:val="cyan"/>
          <w:lang w:val="fr-FR"/>
        </w:rPr>
        <w:t>Le « ne » explétif est facultatif</w:t>
      </w:r>
    </w:p>
    <w:p w14:paraId="6BC9A684" w14:textId="07EB6E4C" w:rsidR="005F1424" w:rsidRPr="00A06614" w:rsidRDefault="005F1424" w:rsidP="005F1424">
      <w:pPr>
        <w:pStyle w:val="Paragrafoelenco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Ex : 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Il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met son manteau de peur qu’</w:t>
      </w:r>
      <w:r w:rsidR="007F4ADB" w:rsidRPr="00A06614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puisse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32B3" w:rsidRPr="00A06614">
        <w:rPr>
          <w:rFonts w:ascii="Times New Roman" w:hAnsi="Times New Roman" w:cs="Times New Roman"/>
          <w:sz w:val="24"/>
          <w:szCs w:val="24"/>
          <w:lang w:val="fr-FR"/>
        </w:rPr>
        <w:t>faire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froid.</w:t>
      </w:r>
    </w:p>
    <w:p w14:paraId="45F0BB63" w14:textId="3BE02E9E" w:rsidR="0011791E" w:rsidRDefault="005F1424" w:rsidP="0093196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Elle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va porter ses bijoux à la banque de crainte qu’</w:t>
      </w:r>
      <w:r w:rsidRPr="00A06614">
        <w:rPr>
          <w:rFonts w:ascii="Times New Roman" w:hAnsi="Times New Roman" w:cs="Times New Roman"/>
          <w:sz w:val="24"/>
          <w:szCs w:val="24"/>
          <w:highlight w:val="green"/>
          <w:lang w:val="fr-FR"/>
        </w:rPr>
        <w:t>on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06614">
        <w:rPr>
          <w:rFonts w:ascii="Times New Roman" w:hAnsi="Times New Roman" w:cs="Times New Roman"/>
          <w:sz w:val="24"/>
          <w:szCs w:val="24"/>
          <w:highlight w:val="cyan"/>
          <w:lang w:val="fr-FR"/>
        </w:rPr>
        <w:t>(ne)</w:t>
      </w:r>
      <w:r w:rsidRPr="00A06614">
        <w:rPr>
          <w:rFonts w:ascii="Times New Roman" w:hAnsi="Times New Roman" w:cs="Times New Roman"/>
          <w:sz w:val="24"/>
          <w:szCs w:val="24"/>
          <w:lang w:val="fr-FR"/>
        </w:rPr>
        <w:t xml:space="preserve"> les lui </w:t>
      </w:r>
      <w:r w:rsidRPr="00A0661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vole</w:t>
      </w:r>
      <w:r w:rsidR="00233FA5" w:rsidRPr="00A066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26936A5" w14:textId="77777777" w:rsidR="0009103D" w:rsidRPr="00A06614" w:rsidRDefault="0009103D" w:rsidP="00931965">
      <w:pPr>
        <w:pStyle w:val="Paragrafoelenco"/>
        <w:ind w:firstLine="696"/>
        <w:rPr>
          <w:rFonts w:ascii="Times New Roman" w:hAnsi="Times New Roman" w:cs="Times New Roman"/>
          <w:sz w:val="24"/>
          <w:szCs w:val="24"/>
          <w:lang w:val="fr-FR"/>
        </w:rPr>
      </w:pPr>
    </w:p>
    <w:p w14:paraId="5610548B" w14:textId="77777777" w:rsidR="0009103D" w:rsidRPr="0009103D" w:rsidRDefault="0009103D" w:rsidP="0009103D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</w:pP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Attention ! « Il existe en français un « ne » dit explétif : cela signifie que son emploi ne modifie pas la phrase positive en une phrase négative. Il s’utilise pour </w:t>
      </w:r>
      <w:r w:rsidRPr="0009103D">
        <w:rPr>
          <w:rFonts w:ascii="Times New Roman" w:hAnsi="Times New Roman" w:cs="Times New Roman"/>
          <w:color w:val="1D1D1D"/>
          <w:sz w:val="24"/>
          <w:szCs w:val="24"/>
          <w:u w:val="single"/>
          <w:shd w:val="clear" w:color="auto" w:fill="FFFFFF"/>
          <w:lang w:val="fr-FR"/>
        </w:rPr>
        <w:t>l’élégance de la proposition</w:t>
      </w: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, n’altère pas le sens de l’énoncé et se rencontre </w:t>
      </w:r>
      <w:r w:rsidRPr="0009103D">
        <w:rPr>
          <w:rFonts w:ascii="Times New Roman" w:hAnsi="Times New Roman" w:cs="Times New Roman"/>
          <w:color w:val="1D1D1D"/>
          <w:sz w:val="24"/>
          <w:szCs w:val="24"/>
          <w:u w:val="single"/>
          <w:shd w:val="clear" w:color="auto" w:fill="FFFFFF"/>
          <w:lang w:val="fr-FR"/>
        </w:rPr>
        <w:t>quasiment exclusivement dans la langue écrite</w:t>
      </w: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, ayant pratiquement disparu de la langue parlée. Du reste, tous les exemples illustrant ce propos sont extraits de la littérature »          </w:t>
      </w:r>
    </w:p>
    <w:p w14:paraId="4B8840DF" w14:textId="77777777" w:rsidR="0009103D" w:rsidRPr="0009103D" w:rsidRDefault="0009103D" w:rsidP="0009103D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</w:pP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In </w:t>
      </w:r>
      <w:r w:rsidRPr="0009103D">
        <w:rPr>
          <w:rFonts w:ascii="Times New Roman" w:hAnsi="Times New Roman" w:cs="Times New Roman"/>
          <w:i/>
          <w:iCs/>
          <w:color w:val="1D1D1D"/>
          <w:sz w:val="24"/>
          <w:szCs w:val="24"/>
          <w:shd w:val="clear" w:color="auto" w:fill="FFFFFF"/>
          <w:lang w:val="fr-FR"/>
        </w:rPr>
        <w:t>Bescherelle</w:t>
      </w:r>
      <w:r w:rsidRPr="0009103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par Ch. Ouin</w:t>
      </w:r>
    </w:p>
    <w:p w14:paraId="50ADA30B" w14:textId="77777777" w:rsidR="00931965" w:rsidRPr="00A06614" w:rsidRDefault="00931965" w:rsidP="005F142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31965" w:rsidRPr="00A06614" w:rsidSect="00A066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CC6"/>
    <w:multiLevelType w:val="hybridMultilevel"/>
    <w:tmpl w:val="22F4662E"/>
    <w:lvl w:ilvl="0" w:tplc="23725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669FF"/>
    <w:multiLevelType w:val="hybridMultilevel"/>
    <w:tmpl w:val="73724540"/>
    <w:lvl w:ilvl="0" w:tplc="84C4F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B3160"/>
    <w:multiLevelType w:val="hybridMultilevel"/>
    <w:tmpl w:val="08CA9550"/>
    <w:lvl w:ilvl="0" w:tplc="564C22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3635"/>
    <w:multiLevelType w:val="hybridMultilevel"/>
    <w:tmpl w:val="4A506204"/>
    <w:lvl w:ilvl="0" w:tplc="D2DCE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56E8F"/>
    <w:multiLevelType w:val="hybridMultilevel"/>
    <w:tmpl w:val="2B220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7BE"/>
    <w:multiLevelType w:val="hybridMultilevel"/>
    <w:tmpl w:val="9EFE0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0EEC"/>
    <w:multiLevelType w:val="hybridMultilevel"/>
    <w:tmpl w:val="D1EE0EBE"/>
    <w:lvl w:ilvl="0" w:tplc="11BE0E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017"/>
    <w:multiLevelType w:val="hybridMultilevel"/>
    <w:tmpl w:val="7E563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7D7"/>
    <w:multiLevelType w:val="hybridMultilevel"/>
    <w:tmpl w:val="B1EC4FCA"/>
    <w:lvl w:ilvl="0" w:tplc="95708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86946"/>
    <w:multiLevelType w:val="hybridMultilevel"/>
    <w:tmpl w:val="3B4C35FA"/>
    <w:lvl w:ilvl="0" w:tplc="F36E8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54DE9"/>
    <w:multiLevelType w:val="hybridMultilevel"/>
    <w:tmpl w:val="FA5E9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B01"/>
    <w:multiLevelType w:val="hybridMultilevel"/>
    <w:tmpl w:val="FE94227E"/>
    <w:lvl w:ilvl="0" w:tplc="13DA0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24"/>
    <w:rsid w:val="0009103D"/>
    <w:rsid w:val="0011791E"/>
    <w:rsid w:val="00167090"/>
    <w:rsid w:val="00233FA5"/>
    <w:rsid w:val="002A2DA7"/>
    <w:rsid w:val="004672CB"/>
    <w:rsid w:val="004F6FF3"/>
    <w:rsid w:val="005F1424"/>
    <w:rsid w:val="00690EEE"/>
    <w:rsid w:val="00794FC0"/>
    <w:rsid w:val="007F4ADB"/>
    <w:rsid w:val="008C77FF"/>
    <w:rsid w:val="008D2868"/>
    <w:rsid w:val="00931965"/>
    <w:rsid w:val="009E4172"/>
    <w:rsid w:val="00A06614"/>
    <w:rsid w:val="00A76CB5"/>
    <w:rsid w:val="00BF32B3"/>
    <w:rsid w:val="00C96383"/>
    <w:rsid w:val="00E64FC8"/>
    <w:rsid w:val="00E87F8F"/>
    <w:rsid w:val="00E97F1D"/>
    <w:rsid w:val="00E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F07F"/>
  <w15:chartTrackingRefBased/>
  <w15:docId w15:val="{C68731D6-6426-4EE4-9D6C-834C14E1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42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42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F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17</cp:revision>
  <dcterms:created xsi:type="dcterms:W3CDTF">2021-03-23T09:05:00Z</dcterms:created>
  <dcterms:modified xsi:type="dcterms:W3CDTF">2023-05-09T20:44:00Z</dcterms:modified>
</cp:coreProperties>
</file>