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51251" w14:textId="77777777" w:rsidR="004C0E4D" w:rsidRPr="00EE55A4" w:rsidRDefault="004C0E4D" w:rsidP="004C0E4D">
      <w:pPr>
        <w:pStyle w:val="Titolo10"/>
      </w:pPr>
      <w:r>
        <w:rPr>
          <w:sz w:val="44"/>
        </w:rPr>
        <w:t xml:space="preserve">Le subjonctif </w:t>
      </w:r>
    </w:p>
    <w:p w14:paraId="450C6CBD" w14:textId="77777777" w:rsidR="004C0E4D" w:rsidRDefault="004C0E4D" w:rsidP="004C0E4D">
      <w:pPr>
        <w:pStyle w:val="Titolo10"/>
        <w:rPr>
          <w:sz w:val="44"/>
        </w:rPr>
      </w:pPr>
    </w:p>
    <w:p w14:paraId="08B47B29" w14:textId="77777777" w:rsidR="004C0E4D" w:rsidRPr="004E3DC8" w:rsidRDefault="004C0E4D" w:rsidP="004C0E4D">
      <w:r>
        <w:rPr>
          <w:rFonts w:ascii="Times New Roman" w:hAnsi="Times New Roman"/>
          <w:sz w:val="28"/>
          <w:szCs w:val="28"/>
        </w:rPr>
        <w:t>Le subjonctif est un mode composé de quatre temps : le présent, le passé, l’imparfait et le plus-que-parfait. Seuls le présent et le passé sont utilisés en français oral.</w:t>
      </w:r>
    </w:p>
    <w:p w14:paraId="0EE587F9" w14:textId="77777777" w:rsidR="004C0E4D" w:rsidRDefault="004C0E4D" w:rsidP="004C0E4D">
      <w:pPr>
        <w:pStyle w:val="Paragrafoelenco"/>
        <w:numPr>
          <w:ilvl w:val="0"/>
          <w:numId w:val="11"/>
        </w:numPr>
      </w:pPr>
      <w:r w:rsidRPr="00AE6F2D">
        <w:rPr>
          <w:rFonts w:ascii="Times New Roman" w:hAnsi="Times New Roman"/>
          <w:b/>
          <w:sz w:val="28"/>
          <w:szCs w:val="28"/>
        </w:rPr>
        <w:t>Le présent</w:t>
      </w:r>
    </w:p>
    <w:p w14:paraId="169E1827" w14:textId="77777777" w:rsidR="004C0E4D" w:rsidRPr="00EE55A4" w:rsidRDefault="004C0E4D" w:rsidP="004C0E4D">
      <w:pPr>
        <w:ind w:left="720"/>
      </w:pPr>
      <w:r>
        <w:rPr>
          <w:rFonts w:ascii="Times New Roman" w:hAnsi="Times New Roman"/>
          <w:sz w:val="28"/>
          <w:szCs w:val="28"/>
        </w:rPr>
        <w:t xml:space="preserve">Le présent se forme à l’aide du </w:t>
      </w:r>
      <w:r w:rsidRPr="00A970D5">
        <w:rPr>
          <w:rFonts w:ascii="Times New Roman" w:hAnsi="Times New Roman"/>
          <w:sz w:val="28"/>
          <w:szCs w:val="28"/>
          <w:highlight w:val="yellow"/>
        </w:rPr>
        <w:t>radical de la 3</w:t>
      </w:r>
      <w:r w:rsidRPr="00A970D5">
        <w:rPr>
          <w:rFonts w:ascii="Times New Roman" w:hAnsi="Times New Roman"/>
          <w:sz w:val="28"/>
          <w:szCs w:val="28"/>
          <w:highlight w:val="yellow"/>
          <w:vertAlign w:val="superscript"/>
        </w:rPr>
        <w:t>e</w:t>
      </w:r>
      <w:r w:rsidRPr="00A970D5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gramStart"/>
      <w:r w:rsidRPr="00A970D5">
        <w:rPr>
          <w:rFonts w:ascii="Times New Roman" w:hAnsi="Times New Roman"/>
          <w:sz w:val="28"/>
          <w:szCs w:val="28"/>
          <w:highlight w:val="yellow"/>
        </w:rPr>
        <w:t>personne pluriel</w:t>
      </w:r>
      <w:proofErr w:type="gramEnd"/>
      <w:r w:rsidRPr="00A970D5">
        <w:rPr>
          <w:rFonts w:ascii="Times New Roman" w:hAnsi="Times New Roman"/>
          <w:sz w:val="28"/>
          <w:szCs w:val="28"/>
          <w:highlight w:val="yellow"/>
        </w:rPr>
        <w:t xml:space="preserve"> du présent de l’indicatif</w:t>
      </w:r>
      <w:r>
        <w:rPr>
          <w:rFonts w:ascii="Times New Roman" w:hAnsi="Times New Roman"/>
          <w:sz w:val="28"/>
          <w:szCs w:val="28"/>
        </w:rPr>
        <w:t xml:space="preserve"> (ils) et du radical de l’imparfait auxquels on ajoute les terminaisons suivantes : - e, - es, - e, - ions, -</w:t>
      </w:r>
      <w:proofErr w:type="spellStart"/>
      <w:r>
        <w:rPr>
          <w:rFonts w:ascii="Times New Roman" w:hAnsi="Times New Roman"/>
          <w:sz w:val="28"/>
          <w:szCs w:val="28"/>
        </w:rPr>
        <w:t>iez</w:t>
      </w:r>
      <w:proofErr w:type="spellEnd"/>
      <w:r>
        <w:rPr>
          <w:rFonts w:ascii="Times New Roman" w:hAnsi="Times New Roman"/>
          <w:sz w:val="28"/>
          <w:szCs w:val="28"/>
        </w:rPr>
        <w:t xml:space="preserve">, - </w:t>
      </w:r>
      <w:proofErr w:type="spellStart"/>
      <w:r>
        <w:rPr>
          <w:rFonts w:ascii="Times New Roman" w:hAnsi="Times New Roman"/>
          <w:sz w:val="28"/>
          <w:szCs w:val="28"/>
        </w:rPr>
        <w:t>ent</w:t>
      </w:r>
      <w:proofErr w:type="spellEnd"/>
    </w:p>
    <w:p w14:paraId="4A114897" w14:textId="77777777" w:rsidR="004C0E4D" w:rsidRDefault="004C0E4D" w:rsidP="004C0E4D">
      <w:pPr>
        <w:pStyle w:val="Corpotesto"/>
        <w:numPr>
          <w:ilvl w:val="0"/>
          <w:numId w:val="10"/>
        </w:num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17334" wp14:editId="227D82CF">
                <wp:simplePos x="0" y="0"/>
                <wp:positionH relativeFrom="column">
                  <wp:posOffset>2906395</wp:posOffset>
                </wp:positionH>
                <wp:positionV relativeFrom="paragraph">
                  <wp:posOffset>252095</wp:posOffset>
                </wp:positionV>
                <wp:extent cx="571500" cy="82550"/>
                <wp:effectExtent l="6985" t="8890" r="21590" b="60960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8255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B941C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85pt,19.85pt" to="273.8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" strokeweight=".26mm">
                <v:stroke endarrow="block" joinstyle="miter" endcap="square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Exemple : Réussir                   ils </w:t>
      </w:r>
      <w:proofErr w:type="gramStart"/>
      <w:r w:rsidRPr="007111AA">
        <w:rPr>
          <w:rFonts w:ascii="Times New Roman" w:hAnsi="Times New Roman"/>
          <w:sz w:val="28"/>
          <w:szCs w:val="28"/>
          <w:highlight w:val="yellow"/>
        </w:rPr>
        <w:t>réussiss</w:t>
      </w:r>
      <w:r>
        <w:rPr>
          <w:rFonts w:ascii="Times New Roman" w:hAnsi="Times New Roman"/>
          <w:sz w:val="28"/>
          <w:szCs w:val="28"/>
        </w:rPr>
        <w:t>ent 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141A9A15" w14:textId="77777777" w:rsidR="004C0E4D" w:rsidRDefault="004C0E4D" w:rsidP="004C0E4D">
      <w:pPr>
        <w:pStyle w:val="Corpotesto"/>
        <w:ind w:left="720"/>
      </w:pPr>
      <w:r>
        <w:rPr>
          <w:rFonts w:ascii="Times New Roman" w:hAnsi="Times New Roman"/>
          <w:sz w:val="28"/>
          <w:szCs w:val="28"/>
        </w:rPr>
        <w:t xml:space="preserve">On </w:t>
      </w:r>
      <w:proofErr w:type="gramStart"/>
      <w:r>
        <w:rPr>
          <w:rFonts w:ascii="Times New Roman" w:hAnsi="Times New Roman"/>
          <w:sz w:val="28"/>
          <w:szCs w:val="28"/>
        </w:rPr>
        <w:t>élimine  «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ent</w:t>
      </w:r>
      <w:proofErr w:type="spellEnd"/>
      <w:r>
        <w:rPr>
          <w:rFonts w:ascii="Times New Roman" w:hAnsi="Times New Roman"/>
          <w:sz w:val="28"/>
          <w:szCs w:val="28"/>
        </w:rPr>
        <w:t xml:space="preserve"> » : </w:t>
      </w:r>
      <w:proofErr w:type="spellStart"/>
      <w:r w:rsidRPr="007111AA">
        <w:rPr>
          <w:rFonts w:ascii="Times New Roman" w:hAnsi="Times New Roman"/>
          <w:sz w:val="28"/>
          <w:szCs w:val="28"/>
          <w:highlight w:val="yellow"/>
        </w:rPr>
        <w:t>réussiss</w:t>
      </w:r>
      <w:proofErr w:type="spellEnd"/>
      <w:r w:rsidRPr="007111AA">
        <w:rPr>
          <w:rFonts w:ascii="Times New Roman" w:hAnsi="Times New Roman"/>
          <w:sz w:val="28"/>
          <w:szCs w:val="28"/>
          <w:highlight w:val="yellow"/>
        </w:rPr>
        <w:t>-</w:t>
      </w:r>
      <w:r>
        <w:rPr>
          <w:rFonts w:ascii="Times New Roman" w:hAnsi="Times New Roman"/>
          <w:sz w:val="28"/>
          <w:szCs w:val="28"/>
        </w:rPr>
        <w:t xml:space="preserve">  et on ajoute les terminaisons </w:t>
      </w:r>
      <w:r w:rsidRPr="004E3DC8">
        <w:rPr>
          <w:rFonts w:ascii="Times New Roman" w:hAnsi="Times New Roman"/>
          <w:color w:val="7030A0"/>
          <w:sz w:val="28"/>
          <w:szCs w:val="28"/>
        </w:rPr>
        <w:t xml:space="preserve">e, es, e, </w:t>
      </w:r>
      <w:proofErr w:type="spellStart"/>
      <w:r w:rsidRPr="004E3DC8">
        <w:rPr>
          <w:rFonts w:ascii="Times New Roman" w:hAnsi="Times New Roman"/>
          <w:color w:val="7030A0"/>
          <w:sz w:val="28"/>
          <w:szCs w:val="28"/>
        </w:rPr>
        <w:t>ent</w:t>
      </w:r>
      <w:proofErr w:type="spellEnd"/>
    </w:p>
    <w:p w14:paraId="5B95C735" w14:textId="77777777" w:rsidR="004C0E4D" w:rsidRPr="00EE55A4" w:rsidRDefault="004C0E4D" w:rsidP="004C0E4D">
      <w:r>
        <w:rPr>
          <w:rFonts w:ascii="Times New Roman" w:hAnsi="Times New Roman"/>
          <w:sz w:val="28"/>
          <w:szCs w:val="28"/>
        </w:rPr>
        <w:t>On obtient 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Que je </w:t>
      </w:r>
      <w:r w:rsidRPr="00A970D5">
        <w:rPr>
          <w:rFonts w:ascii="Times New Roman" w:hAnsi="Times New Roman"/>
          <w:sz w:val="28"/>
          <w:szCs w:val="28"/>
          <w:highlight w:val="yellow"/>
        </w:rPr>
        <w:t>réussiss</w:t>
      </w:r>
      <w:r>
        <w:rPr>
          <w:rFonts w:ascii="Times New Roman" w:hAnsi="Times New Roman"/>
          <w:color w:val="FF00FF"/>
          <w:sz w:val="28"/>
          <w:szCs w:val="28"/>
        </w:rPr>
        <w:t>e</w:t>
      </w:r>
    </w:p>
    <w:p w14:paraId="1C082335" w14:textId="77777777" w:rsidR="004C0E4D" w:rsidRPr="00EE55A4" w:rsidRDefault="004C0E4D" w:rsidP="004C0E4D"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Que tu </w:t>
      </w:r>
      <w:r w:rsidRPr="00A970D5">
        <w:rPr>
          <w:rFonts w:ascii="Times New Roman" w:hAnsi="Times New Roman"/>
          <w:sz w:val="28"/>
          <w:szCs w:val="28"/>
          <w:highlight w:val="yellow"/>
        </w:rPr>
        <w:t>réussiss</w:t>
      </w:r>
      <w:r>
        <w:rPr>
          <w:rFonts w:ascii="Times New Roman" w:hAnsi="Times New Roman"/>
          <w:color w:val="FF00FF"/>
          <w:sz w:val="28"/>
          <w:szCs w:val="28"/>
        </w:rPr>
        <w:t>es</w:t>
      </w:r>
    </w:p>
    <w:p w14:paraId="7F3B71C1" w14:textId="77777777" w:rsidR="004C0E4D" w:rsidRDefault="004C0E4D" w:rsidP="004C0E4D"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Qu’il </w:t>
      </w:r>
      <w:r w:rsidRPr="00A970D5">
        <w:rPr>
          <w:rFonts w:ascii="Times New Roman" w:hAnsi="Times New Roman"/>
          <w:sz w:val="28"/>
          <w:szCs w:val="28"/>
          <w:highlight w:val="yellow"/>
        </w:rPr>
        <w:t>réussiss</w:t>
      </w:r>
      <w:r>
        <w:rPr>
          <w:rFonts w:ascii="Times New Roman" w:hAnsi="Times New Roman"/>
          <w:color w:val="FF00FF"/>
          <w:sz w:val="28"/>
          <w:szCs w:val="28"/>
        </w:rPr>
        <w:t>e</w:t>
      </w:r>
    </w:p>
    <w:p w14:paraId="26880096" w14:textId="77777777" w:rsidR="004C0E4D" w:rsidRDefault="004C0E4D" w:rsidP="004C0E4D"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Qu’ils </w:t>
      </w:r>
      <w:r w:rsidRPr="00A970D5">
        <w:rPr>
          <w:rFonts w:ascii="Times New Roman" w:hAnsi="Times New Roman"/>
          <w:sz w:val="28"/>
          <w:szCs w:val="28"/>
          <w:highlight w:val="yellow"/>
        </w:rPr>
        <w:t>réussiss</w:t>
      </w:r>
      <w:r>
        <w:rPr>
          <w:rFonts w:ascii="Times New Roman" w:hAnsi="Times New Roman"/>
          <w:color w:val="FF00FF"/>
          <w:sz w:val="28"/>
          <w:szCs w:val="28"/>
        </w:rPr>
        <w:t>ent</w:t>
      </w:r>
    </w:p>
    <w:p w14:paraId="4A8B3D8D" w14:textId="77777777" w:rsidR="004C0E4D" w:rsidRPr="003421A5" w:rsidRDefault="004C0E4D" w:rsidP="004C0E4D">
      <w:pPr>
        <w:numPr>
          <w:ilvl w:val="0"/>
          <w:numId w:val="10"/>
        </w:numPr>
        <w:rPr>
          <w:color w:val="7030A0"/>
        </w:rPr>
      </w:pPr>
      <w:r>
        <w:rPr>
          <w:rFonts w:ascii="Times New Roman" w:hAnsi="Times New Roman"/>
          <w:sz w:val="28"/>
          <w:szCs w:val="28"/>
        </w:rPr>
        <w:t xml:space="preserve">Pour les premières et deuxièmes personnes pluriel, il faut utiliser </w:t>
      </w:r>
      <w:r w:rsidRPr="003421A5">
        <w:rPr>
          <w:rFonts w:ascii="Times New Roman" w:hAnsi="Times New Roman"/>
          <w:color w:val="7030A0"/>
          <w:sz w:val="28"/>
          <w:szCs w:val="28"/>
          <w:highlight w:val="yellow"/>
        </w:rPr>
        <w:t>le radical de l’imparfait</w:t>
      </w:r>
      <w:r w:rsidRPr="003421A5">
        <w:rPr>
          <w:rFonts w:ascii="Times New Roman" w:hAnsi="Times New Roman"/>
          <w:color w:val="7030A0"/>
          <w:sz w:val="28"/>
          <w:szCs w:val="28"/>
        </w:rPr>
        <w:t> :</w:t>
      </w:r>
    </w:p>
    <w:p w14:paraId="5AC539DD" w14:textId="77777777" w:rsidR="004C0E4D" w:rsidRPr="00EE55A4" w:rsidRDefault="004C0E4D" w:rsidP="004C0E4D">
      <w:pPr>
        <w:ind w:left="720"/>
      </w:pPr>
      <w:r>
        <w:rPr>
          <w:rFonts w:ascii="Times New Roman" w:hAnsi="Times New Roman"/>
          <w:sz w:val="28"/>
          <w:szCs w:val="28"/>
        </w:rPr>
        <w:t xml:space="preserve">Que nous </w:t>
      </w:r>
      <w:r w:rsidRPr="004E3DC8">
        <w:rPr>
          <w:rFonts w:ascii="Times New Roman" w:hAnsi="Times New Roman"/>
          <w:sz w:val="28"/>
          <w:szCs w:val="28"/>
          <w:highlight w:val="yellow"/>
        </w:rPr>
        <w:t>réussiss</w:t>
      </w:r>
      <w:r>
        <w:rPr>
          <w:rFonts w:ascii="Times New Roman" w:hAnsi="Times New Roman"/>
          <w:color w:val="FF00FF"/>
          <w:sz w:val="28"/>
          <w:szCs w:val="28"/>
        </w:rPr>
        <w:t>ions</w:t>
      </w:r>
    </w:p>
    <w:p w14:paraId="5B49C5D9" w14:textId="77777777" w:rsidR="004C0E4D" w:rsidRPr="00EE55A4" w:rsidRDefault="004C0E4D" w:rsidP="004C0E4D">
      <w:pPr>
        <w:ind w:left="720"/>
      </w:pPr>
      <w:r>
        <w:rPr>
          <w:rFonts w:ascii="Times New Roman" w:hAnsi="Times New Roman"/>
          <w:sz w:val="28"/>
          <w:szCs w:val="28"/>
        </w:rPr>
        <w:t xml:space="preserve">Que vous </w:t>
      </w:r>
      <w:r w:rsidRPr="004E3DC8">
        <w:rPr>
          <w:rFonts w:ascii="Times New Roman" w:hAnsi="Times New Roman"/>
          <w:sz w:val="28"/>
          <w:szCs w:val="28"/>
          <w:highlight w:val="yellow"/>
        </w:rPr>
        <w:t>réussiss</w:t>
      </w:r>
      <w:r>
        <w:rPr>
          <w:rFonts w:ascii="Times New Roman" w:hAnsi="Times New Roman"/>
          <w:color w:val="FF00FF"/>
          <w:sz w:val="28"/>
          <w:szCs w:val="28"/>
        </w:rPr>
        <w:t>iez</w:t>
      </w:r>
    </w:p>
    <w:p w14:paraId="38380B9F" w14:textId="77777777" w:rsidR="004C0E4D" w:rsidRPr="00EE55A4" w:rsidRDefault="004C0E4D" w:rsidP="004C0E4D">
      <w:r>
        <w:rPr>
          <w:rFonts w:ascii="Times New Roman" w:hAnsi="Times New Roman"/>
          <w:sz w:val="28"/>
          <w:szCs w:val="28"/>
        </w:rPr>
        <w:t>Dans le cas du verbe réussir, il n’existe pas de différence pour le radical mais examinons le verbe voir ou recevoir 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59229AEB" w14:textId="77777777" w:rsidR="004C0E4D" w:rsidRPr="00EE55A4" w:rsidRDefault="004C0E4D" w:rsidP="004C0E4D">
      <w:pPr>
        <w:ind w:left="1416"/>
      </w:pPr>
      <w:r>
        <w:rPr>
          <w:rFonts w:ascii="Times New Roman" w:hAnsi="Times New Roman"/>
          <w:sz w:val="28"/>
          <w:szCs w:val="28"/>
        </w:rPr>
        <w:t xml:space="preserve">Ils </w:t>
      </w:r>
      <w:r w:rsidRPr="007111AA">
        <w:rPr>
          <w:rFonts w:ascii="Times New Roman" w:hAnsi="Times New Roman"/>
          <w:sz w:val="28"/>
          <w:szCs w:val="28"/>
          <w:highlight w:val="yellow"/>
        </w:rPr>
        <w:t>voi</w:t>
      </w:r>
      <w:r w:rsidRPr="0061482C">
        <w:rPr>
          <w:rFonts w:ascii="Times New Roman" w:hAnsi="Times New Roman"/>
          <w:strike/>
          <w:sz w:val="28"/>
          <w:szCs w:val="28"/>
        </w:rPr>
        <w:t>ent</w:t>
      </w:r>
      <w:r>
        <w:rPr>
          <w:rFonts w:ascii="Times New Roman" w:hAnsi="Times New Roman"/>
          <w:sz w:val="28"/>
          <w:szCs w:val="28"/>
        </w:rPr>
        <w:t> 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Que je </w:t>
      </w:r>
      <w:r w:rsidRPr="003421A5">
        <w:rPr>
          <w:rFonts w:ascii="Times New Roman" w:hAnsi="Times New Roman"/>
          <w:sz w:val="28"/>
          <w:szCs w:val="28"/>
          <w:highlight w:val="yellow"/>
        </w:rPr>
        <w:t>voi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Ils </w:t>
      </w:r>
      <w:r w:rsidRPr="00C85F85">
        <w:rPr>
          <w:rFonts w:ascii="Times New Roman" w:hAnsi="Times New Roman"/>
          <w:sz w:val="28"/>
          <w:szCs w:val="28"/>
          <w:highlight w:val="yellow"/>
        </w:rPr>
        <w:t>reçoiv</w:t>
      </w:r>
      <w:r w:rsidRPr="0061482C">
        <w:rPr>
          <w:rFonts w:ascii="Times New Roman" w:hAnsi="Times New Roman"/>
          <w:strike/>
          <w:sz w:val="28"/>
          <w:szCs w:val="28"/>
        </w:rPr>
        <w:t>ent </w:t>
      </w:r>
      <w:r>
        <w:rPr>
          <w:rFonts w:ascii="Times New Roman" w:hAnsi="Times New Roman"/>
          <w:sz w:val="28"/>
          <w:szCs w:val="28"/>
        </w:rPr>
        <w:t xml:space="preserve">: Que je </w:t>
      </w:r>
      <w:r w:rsidRPr="00C85F85">
        <w:rPr>
          <w:rFonts w:ascii="Times New Roman" w:hAnsi="Times New Roman"/>
          <w:sz w:val="28"/>
          <w:szCs w:val="28"/>
          <w:highlight w:val="yellow"/>
        </w:rPr>
        <w:t>reçoiv</w:t>
      </w:r>
      <w:r>
        <w:rPr>
          <w:rFonts w:ascii="Times New Roman" w:hAnsi="Times New Roman"/>
          <w:sz w:val="28"/>
          <w:szCs w:val="28"/>
        </w:rPr>
        <w:t>e</w:t>
      </w:r>
    </w:p>
    <w:p w14:paraId="1F9E0024" w14:textId="77777777" w:rsidR="004C0E4D" w:rsidRPr="00EE55A4" w:rsidRDefault="004C0E4D" w:rsidP="004C0E4D"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Que tu </w:t>
      </w:r>
      <w:r w:rsidRPr="003421A5">
        <w:rPr>
          <w:rFonts w:ascii="Times New Roman" w:hAnsi="Times New Roman"/>
          <w:sz w:val="28"/>
          <w:szCs w:val="28"/>
          <w:highlight w:val="yellow"/>
        </w:rPr>
        <w:t>voi</w:t>
      </w:r>
      <w:r>
        <w:rPr>
          <w:rFonts w:ascii="Times New Roman" w:hAnsi="Times New Roman"/>
          <w:sz w:val="28"/>
          <w:szCs w:val="28"/>
        </w:rPr>
        <w:t>es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Que tu </w:t>
      </w:r>
      <w:r w:rsidRPr="00C85F85">
        <w:rPr>
          <w:rFonts w:ascii="Times New Roman" w:hAnsi="Times New Roman"/>
          <w:sz w:val="28"/>
          <w:szCs w:val="28"/>
          <w:highlight w:val="yellow"/>
        </w:rPr>
        <w:t>reçoiv</w:t>
      </w:r>
      <w:r>
        <w:rPr>
          <w:rFonts w:ascii="Times New Roman" w:hAnsi="Times New Roman"/>
          <w:sz w:val="28"/>
          <w:szCs w:val="28"/>
        </w:rPr>
        <w:t>es</w:t>
      </w:r>
      <w:r>
        <w:rPr>
          <w:rFonts w:ascii="Times New Roman" w:hAnsi="Times New Roman"/>
          <w:sz w:val="28"/>
          <w:szCs w:val="28"/>
        </w:rPr>
        <w:tab/>
      </w:r>
    </w:p>
    <w:p w14:paraId="0B782598" w14:textId="77777777" w:rsidR="004C0E4D" w:rsidRPr="00EE55A4" w:rsidRDefault="004C0E4D" w:rsidP="004C0E4D"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Qu’il </w:t>
      </w:r>
      <w:r w:rsidRPr="003421A5">
        <w:rPr>
          <w:rFonts w:ascii="Times New Roman" w:hAnsi="Times New Roman"/>
          <w:sz w:val="28"/>
          <w:szCs w:val="28"/>
          <w:highlight w:val="yellow"/>
        </w:rPr>
        <w:t>voi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Qu’il </w:t>
      </w:r>
      <w:r w:rsidRPr="00C85F85">
        <w:rPr>
          <w:rFonts w:ascii="Times New Roman" w:hAnsi="Times New Roman"/>
          <w:sz w:val="28"/>
          <w:szCs w:val="28"/>
          <w:highlight w:val="yellow"/>
        </w:rPr>
        <w:t>reçoiv</w:t>
      </w:r>
      <w:r>
        <w:rPr>
          <w:rFonts w:ascii="Times New Roman" w:hAnsi="Times New Roman"/>
          <w:sz w:val="28"/>
          <w:szCs w:val="28"/>
        </w:rPr>
        <w:t>e</w:t>
      </w:r>
    </w:p>
    <w:p w14:paraId="1B46FAC2" w14:textId="77777777" w:rsidR="004C0E4D" w:rsidRPr="009C6121" w:rsidRDefault="004C0E4D" w:rsidP="004C0E4D">
      <w:pPr>
        <w:rPr>
          <w:highlight w:val="yellow"/>
        </w:rPr>
      </w:pPr>
      <w:r>
        <w:rPr>
          <w:rFonts w:ascii="Times New Roman" w:hAnsi="Times New Roman"/>
          <w:color w:val="FF00FF"/>
          <w:sz w:val="28"/>
          <w:szCs w:val="28"/>
        </w:rPr>
        <w:tab/>
      </w:r>
      <w:r>
        <w:rPr>
          <w:rFonts w:ascii="Times New Roman" w:hAnsi="Times New Roman"/>
          <w:color w:val="FF00FF"/>
          <w:sz w:val="28"/>
          <w:szCs w:val="28"/>
        </w:rPr>
        <w:tab/>
      </w:r>
      <w:r>
        <w:rPr>
          <w:rFonts w:ascii="Times New Roman" w:hAnsi="Times New Roman"/>
          <w:color w:val="FF00FF"/>
          <w:sz w:val="28"/>
          <w:szCs w:val="28"/>
        </w:rPr>
        <w:tab/>
      </w:r>
      <w:r>
        <w:rPr>
          <w:rFonts w:ascii="Times New Roman" w:hAnsi="Times New Roman"/>
          <w:color w:val="FF00FF"/>
          <w:sz w:val="28"/>
          <w:szCs w:val="28"/>
        </w:rPr>
        <w:tab/>
      </w:r>
      <w:r>
        <w:rPr>
          <w:rFonts w:ascii="Times New Roman" w:hAnsi="Times New Roman"/>
          <w:color w:val="FF00FF"/>
          <w:sz w:val="28"/>
          <w:szCs w:val="28"/>
        </w:rPr>
        <w:tab/>
      </w:r>
      <w:r w:rsidRPr="003421A5">
        <w:rPr>
          <w:rFonts w:ascii="Times New Roman" w:hAnsi="Times New Roman"/>
          <w:sz w:val="28"/>
          <w:szCs w:val="28"/>
        </w:rPr>
        <w:t>Que nous</w:t>
      </w:r>
      <w:r w:rsidRPr="003421A5">
        <w:rPr>
          <w:rFonts w:ascii="Times New Roman" w:hAnsi="Times New Roman"/>
          <w:color w:val="FF00FF"/>
          <w:sz w:val="28"/>
          <w:szCs w:val="28"/>
        </w:rPr>
        <w:t xml:space="preserve"> </w:t>
      </w:r>
      <w:r w:rsidRPr="009C6121">
        <w:rPr>
          <w:rFonts w:ascii="Times New Roman" w:hAnsi="Times New Roman"/>
          <w:color w:val="FF00FF"/>
          <w:sz w:val="28"/>
          <w:szCs w:val="28"/>
          <w:highlight w:val="yellow"/>
        </w:rPr>
        <w:t>voyions</w:t>
      </w:r>
      <w:r w:rsidRPr="00C85F85">
        <w:rPr>
          <w:rFonts w:ascii="Times New Roman" w:hAnsi="Times New Roman"/>
          <w:color w:val="FF00FF"/>
          <w:sz w:val="28"/>
          <w:szCs w:val="28"/>
        </w:rPr>
        <w:tab/>
      </w:r>
      <w:r w:rsidRPr="00C85F85">
        <w:rPr>
          <w:rFonts w:ascii="Times New Roman" w:hAnsi="Times New Roman"/>
          <w:color w:val="FF00FF"/>
          <w:sz w:val="28"/>
          <w:szCs w:val="28"/>
        </w:rPr>
        <w:tab/>
      </w:r>
      <w:r w:rsidRPr="00C85F85">
        <w:rPr>
          <w:rFonts w:ascii="Times New Roman" w:hAnsi="Times New Roman"/>
          <w:color w:val="FF00FF"/>
          <w:sz w:val="28"/>
          <w:szCs w:val="28"/>
        </w:rPr>
        <w:tab/>
        <w:t xml:space="preserve">   </w:t>
      </w:r>
      <w:r w:rsidRPr="00C85F85">
        <w:rPr>
          <w:rFonts w:ascii="Times New Roman" w:hAnsi="Times New Roman"/>
          <w:sz w:val="28"/>
          <w:szCs w:val="28"/>
        </w:rPr>
        <w:t xml:space="preserve">Que nous </w:t>
      </w:r>
      <w:r>
        <w:rPr>
          <w:rFonts w:ascii="Times New Roman" w:hAnsi="Times New Roman"/>
          <w:color w:val="FF00FF"/>
          <w:sz w:val="28"/>
          <w:szCs w:val="28"/>
          <w:highlight w:val="yellow"/>
        </w:rPr>
        <w:t>recevions</w:t>
      </w:r>
    </w:p>
    <w:p w14:paraId="0D0EA358" w14:textId="77777777" w:rsidR="004C0E4D" w:rsidRPr="00EE55A4" w:rsidRDefault="004C0E4D" w:rsidP="004C0E4D">
      <w:r w:rsidRPr="003421A5">
        <w:rPr>
          <w:rFonts w:ascii="Times New Roman" w:hAnsi="Times New Roman"/>
          <w:color w:val="FF00FF"/>
          <w:sz w:val="28"/>
          <w:szCs w:val="28"/>
        </w:rPr>
        <w:tab/>
      </w:r>
      <w:r w:rsidRPr="003421A5">
        <w:rPr>
          <w:rFonts w:ascii="Times New Roman" w:hAnsi="Times New Roman"/>
          <w:color w:val="FF00FF"/>
          <w:sz w:val="28"/>
          <w:szCs w:val="28"/>
        </w:rPr>
        <w:tab/>
      </w:r>
      <w:r w:rsidRPr="003421A5">
        <w:rPr>
          <w:rFonts w:ascii="Times New Roman" w:hAnsi="Times New Roman"/>
          <w:color w:val="FF00FF"/>
          <w:sz w:val="28"/>
          <w:szCs w:val="28"/>
        </w:rPr>
        <w:tab/>
      </w:r>
      <w:r w:rsidRPr="003421A5">
        <w:rPr>
          <w:rFonts w:ascii="Times New Roman" w:hAnsi="Times New Roman"/>
          <w:color w:val="FF00FF"/>
          <w:sz w:val="28"/>
          <w:szCs w:val="28"/>
        </w:rPr>
        <w:tab/>
      </w:r>
      <w:r w:rsidRPr="003421A5">
        <w:rPr>
          <w:rFonts w:ascii="Times New Roman" w:hAnsi="Times New Roman"/>
          <w:color w:val="FF00FF"/>
          <w:sz w:val="28"/>
          <w:szCs w:val="28"/>
        </w:rPr>
        <w:tab/>
      </w:r>
      <w:r w:rsidRPr="003421A5">
        <w:rPr>
          <w:rFonts w:ascii="Times New Roman" w:hAnsi="Times New Roman"/>
          <w:sz w:val="28"/>
          <w:szCs w:val="28"/>
        </w:rPr>
        <w:t>Que vous</w:t>
      </w:r>
      <w:r w:rsidRPr="003421A5">
        <w:rPr>
          <w:rFonts w:ascii="Times New Roman" w:hAnsi="Times New Roman"/>
          <w:color w:val="FF00FF"/>
          <w:sz w:val="28"/>
          <w:szCs w:val="28"/>
        </w:rPr>
        <w:t xml:space="preserve"> </w:t>
      </w:r>
      <w:r w:rsidRPr="009C6121">
        <w:rPr>
          <w:rFonts w:ascii="Times New Roman" w:hAnsi="Times New Roman"/>
          <w:color w:val="FF00FF"/>
          <w:sz w:val="28"/>
          <w:szCs w:val="28"/>
          <w:highlight w:val="yellow"/>
        </w:rPr>
        <w:t>voyiez</w:t>
      </w:r>
      <w:r>
        <w:rPr>
          <w:rFonts w:ascii="Times New Roman" w:hAnsi="Times New Roman"/>
          <w:color w:val="FF00FF"/>
          <w:sz w:val="28"/>
          <w:szCs w:val="28"/>
        </w:rPr>
        <w:tab/>
      </w:r>
      <w:r>
        <w:rPr>
          <w:rFonts w:ascii="Times New Roman" w:hAnsi="Times New Roman"/>
          <w:color w:val="FF00FF"/>
          <w:sz w:val="28"/>
          <w:szCs w:val="28"/>
        </w:rPr>
        <w:tab/>
      </w:r>
      <w:r>
        <w:rPr>
          <w:rFonts w:ascii="Times New Roman" w:hAnsi="Times New Roman"/>
          <w:color w:val="FF00FF"/>
          <w:sz w:val="28"/>
          <w:szCs w:val="28"/>
        </w:rPr>
        <w:tab/>
        <w:t xml:space="preserve">   </w:t>
      </w:r>
      <w:r w:rsidRPr="00C85F85">
        <w:rPr>
          <w:rFonts w:ascii="Times New Roman" w:hAnsi="Times New Roman"/>
          <w:sz w:val="28"/>
          <w:szCs w:val="28"/>
        </w:rPr>
        <w:t xml:space="preserve">Que vous </w:t>
      </w:r>
      <w:r w:rsidRPr="003421A5">
        <w:rPr>
          <w:rFonts w:ascii="Times New Roman" w:hAnsi="Times New Roman"/>
          <w:color w:val="FF00FF"/>
          <w:sz w:val="28"/>
          <w:szCs w:val="28"/>
          <w:highlight w:val="yellow"/>
        </w:rPr>
        <w:t>receviez</w:t>
      </w:r>
    </w:p>
    <w:p w14:paraId="059D29A9" w14:textId="77777777" w:rsidR="004C0E4D" w:rsidRPr="00A15940" w:rsidRDefault="004C0E4D" w:rsidP="004C0E4D"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Qu’ils </w:t>
      </w:r>
      <w:r w:rsidRPr="003421A5">
        <w:rPr>
          <w:rFonts w:ascii="Times New Roman" w:hAnsi="Times New Roman"/>
          <w:sz w:val="28"/>
          <w:szCs w:val="28"/>
          <w:highlight w:val="yellow"/>
        </w:rPr>
        <w:t>voi</w:t>
      </w:r>
      <w:r>
        <w:rPr>
          <w:rFonts w:ascii="Times New Roman" w:hAnsi="Times New Roman"/>
          <w:sz w:val="28"/>
          <w:szCs w:val="28"/>
        </w:rPr>
        <w:t>ent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Qu’ils </w:t>
      </w:r>
      <w:r w:rsidRPr="00C85F85">
        <w:rPr>
          <w:rFonts w:ascii="Times New Roman" w:hAnsi="Times New Roman"/>
          <w:sz w:val="28"/>
          <w:szCs w:val="28"/>
          <w:highlight w:val="yellow"/>
        </w:rPr>
        <w:t>reçoiv</w:t>
      </w:r>
      <w:r>
        <w:rPr>
          <w:rFonts w:ascii="Times New Roman" w:hAnsi="Times New Roman"/>
          <w:sz w:val="28"/>
          <w:szCs w:val="28"/>
        </w:rPr>
        <w:t>ent</w:t>
      </w:r>
    </w:p>
    <w:p w14:paraId="7953DED4" w14:textId="77777777" w:rsidR="004C0E4D" w:rsidRDefault="004C0E4D" w:rsidP="004C0E4D">
      <w:pPr>
        <w:rPr>
          <w:rFonts w:ascii="Times New Roman" w:hAnsi="Times New Roman"/>
          <w:sz w:val="28"/>
          <w:szCs w:val="28"/>
        </w:rPr>
      </w:pPr>
    </w:p>
    <w:p w14:paraId="21987230" w14:textId="77777777" w:rsidR="004C0E4D" w:rsidRPr="00A15940" w:rsidRDefault="004C0E4D" w:rsidP="004C0E4D">
      <w:r>
        <w:rPr>
          <w:rFonts w:ascii="Times New Roman" w:hAnsi="Times New Roman"/>
          <w:b/>
          <w:sz w:val="28"/>
          <w:szCs w:val="28"/>
        </w:rPr>
        <w:t>Verbes irréguliers :</w:t>
      </w:r>
    </w:p>
    <w:p w14:paraId="706168FC" w14:textId="77777777" w:rsidR="004C0E4D" w:rsidRPr="00EE55A4" w:rsidRDefault="004C0E4D" w:rsidP="004C0E4D">
      <w:pPr>
        <w:numPr>
          <w:ilvl w:val="0"/>
          <w:numId w:val="10"/>
        </w:numPr>
      </w:pPr>
      <w:r>
        <w:rPr>
          <w:rFonts w:ascii="Times New Roman" w:hAnsi="Times New Roman"/>
          <w:sz w:val="28"/>
          <w:szCs w:val="28"/>
        </w:rPr>
        <w:t>Être : que je sois, sois, soit, soyons, soyez, soient</w:t>
      </w:r>
    </w:p>
    <w:p w14:paraId="64058BAC" w14:textId="2978B16C" w:rsidR="004C0E4D" w:rsidRPr="004C0E4D" w:rsidRDefault="004C0E4D" w:rsidP="004C0E4D">
      <w:pPr>
        <w:numPr>
          <w:ilvl w:val="0"/>
          <w:numId w:val="10"/>
        </w:numPr>
        <w:rPr>
          <w:highlight w:val="yellow"/>
        </w:rPr>
      </w:pPr>
      <w:r w:rsidRPr="008A24A4">
        <w:rPr>
          <w:rFonts w:ascii="Times New Roman" w:hAnsi="Times New Roman"/>
          <w:sz w:val="28"/>
          <w:szCs w:val="28"/>
          <w:highlight w:val="yellow"/>
        </w:rPr>
        <w:t xml:space="preserve">Avoir : </w:t>
      </w:r>
      <w:r w:rsidRPr="008A24A4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que j’aie, aies, </w:t>
      </w:r>
      <w:r w:rsidRPr="008A24A4">
        <w:rPr>
          <w:rFonts w:ascii="Times New Roman" w:hAnsi="Times New Roman"/>
          <w:color w:val="FF0000"/>
          <w:sz w:val="28"/>
          <w:szCs w:val="28"/>
          <w:highlight w:val="yellow"/>
          <w:u w:val="single"/>
        </w:rPr>
        <w:t>ait,</w:t>
      </w:r>
      <w:r w:rsidRPr="008A24A4">
        <w:rPr>
          <w:rFonts w:ascii="Times New Roman" w:hAnsi="Times New Roman"/>
          <w:color w:val="FF0000"/>
          <w:sz w:val="28"/>
          <w:szCs w:val="28"/>
          <w:highlight w:val="yellow"/>
        </w:rPr>
        <w:t xml:space="preserve"> ayons, ayez, aient</w:t>
      </w:r>
    </w:p>
    <w:p w14:paraId="163B3FD3" w14:textId="77777777" w:rsidR="004C0E4D" w:rsidRPr="009C039C" w:rsidRDefault="004C0E4D" w:rsidP="004C0E4D">
      <w:pPr>
        <w:ind w:left="720"/>
        <w:rPr>
          <w:highlight w:val="yellow"/>
        </w:rPr>
      </w:pPr>
    </w:p>
    <w:p w14:paraId="43CC36B3" w14:textId="77777777" w:rsidR="004C0E4D" w:rsidRPr="00A15940" w:rsidRDefault="004C0E4D" w:rsidP="004C0E4D">
      <w:pPr>
        <w:numPr>
          <w:ilvl w:val="0"/>
          <w:numId w:val="10"/>
        </w:numPr>
      </w:pPr>
      <w:r>
        <w:rPr>
          <w:rFonts w:ascii="Times New Roman" w:hAnsi="Times New Roman"/>
          <w:sz w:val="28"/>
          <w:szCs w:val="28"/>
        </w:rPr>
        <w:t>Faire : que je fasse… (un radical</w:t>
      </w:r>
      <w:proofErr w:type="gramStart"/>
      <w:r>
        <w:rPr>
          <w:rFonts w:ascii="Times New Roman" w:hAnsi="Times New Roman"/>
          <w:sz w:val="28"/>
          <w:szCs w:val="28"/>
        </w:rPr>
        <w:t>)….</w:t>
      </w:r>
      <w:proofErr w:type="gramEnd"/>
      <w:r>
        <w:rPr>
          <w:rFonts w:ascii="Times New Roman" w:hAnsi="Times New Roman"/>
          <w:sz w:val="28"/>
          <w:szCs w:val="28"/>
        </w:rPr>
        <w:t>nous fassions</w:t>
      </w:r>
    </w:p>
    <w:p w14:paraId="0C5B5C7A" w14:textId="77777777" w:rsidR="004C0E4D" w:rsidRPr="00A15940" w:rsidRDefault="004C0E4D" w:rsidP="004C0E4D">
      <w:pPr>
        <w:numPr>
          <w:ilvl w:val="0"/>
          <w:numId w:val="10"/>
        </w:numPr>
      </w:pPr>
      <w:r>
        <w:rPr>
          <w:rFonts w:ascii="Times New Roman" w:hAnsi="Times New Roman"/>
          <w:sz w:val="28"/>
          <w:szCs w:val="28"/>
        </w:rPr>
        <w:t>Savoir : que je sache</w:t>
      </w:r>
      <w:proofErr w:type="gramStart"/>
      <w:r>
        <w:rPr>
          <w:rFonts w:ascii="Times New Roman" w:hAnsi="Times New Roman"/>
          <w:sz w:val="28"/>
          <w:szCs w:val="28"/>
        </w:rPr>
        <w:t>…(</w:t>
      </w:r>
      <w:proofErr w:type="gramEnd"/>
      <w:r>
        <w:rPr>
          <w:rFonts w:ascii="Times New Roman" w:hAnsi="Times New Roman"/>
          <w:sz w:val="28"/>
          <w:szCs w:val="28"/>
        </w:rPr>
        <w:t>un radical)….nous sachions</w:t>
      </w:r>
    </w:p>
    <w:p w14:paraId="27F779EE" w14:textId="77777777" w:rsidR="004C0E4D" w:rsidRDefault="004C0E4D" w:rsidP="004C0E4D">
      <w:pPr>
        <w:numPr>
          <w:ilvl w:val="0"/>
          <w:numId w:val="10"/>
        </w:numPr>
      </w:pPr>
      <w:r>
        <w:rPr>
          <w:rFonts w:ascii="Times New Roman" w:hAnsi="Times New Roman"/>
          <w:sz w:val="28"/>
          <w:szCs w:val="28"/>
        </w:rPr>
        <w:t xml:space="preserve">Pouvoir : que je </w:t>
      </w:r>
      <w:proofErr w:type="gramStart"/>
      <w:r>
        <w:rPr>
          <w:rFonts w:ascii="Times New Roman" w:hAnsi="Times New Roman"/>
          <w:sz w:val="28"/>
          <w:szCs w:val="28"/>
        </w:rPr>
        <w:t>puisse….</w:t>
      </w:r>
      <w:proofErr w:type="gramEnd"/>
      <w:r>
        <w:rPr>
          <w:rFonts w:ascii="Times New Roman" w:hAnsi="Times New Roman"/>
          <w:sz w:val="28"/>
          <w:szCs w:val="28"/>
        </w:rPr>
        <w:t>(un radical)….nous puissions</w:t>
      </w:r>
    </w:p>
    <w:p w14:paraId="5C0D6F7C" w14:textId="77777777" w:rsidR="004C0E4D" w:rsidRPr="00A15940" w:rsidRDefault="004C0E4D" w:rsidP="004C0E4D">
      <w:pPr>
        <w:numPr>
          <w:ilvl w:val="0"/>
          <w:numId w:val="10"/>
        </w:numPr>
      </w:pPr>
      <w:r w:rsidRPr="00A15940">
        <w:rPr>
          <w:rFonts w:ascii="Times New Roman" w:hAnsi="Times New Roman"/>
          <w:sz w:val="28"/>
          <w:szCs w:val="28"/>
        </w:rPr>
        <w:t xml:space="preserve">Aller : que j’aille, ailles, aille, </w:t>
      </w:r>
      <w:r w:rsidRPr="00A15940">
        <w:rPr>
          <w:rFonts w:ascii="Times New Roman" w:hAnsi="Times New Roman"/>
          <w:color w:val="FF0000"/>
          <w:sz w:val="28"/>
          <w:szCs w:val="28"/>
        </w:rPr>
        <w:t>allions, alliez</w:t>
      </w:r>
      <w:r w:rsidRPr="00A15940">
        <w:rPr>
          <w:rFonts w:ascii="Times New Roman" w:hAnsi="Times New Roman"/>
          <w:sz w:val="28"/>
          <w:szCs w:val="28"/>
        </w:rPr>
        <w:t>, aillent</w:t>
      </w:r>
    </w:p>
    <w:p w14:paraId="0A7AC197" w14:textId="77777777" w:rsidR="004C0E4D" w:rsidRPr="00EE55A4" w:rsidRDefault="004C0E4D" w:rsidP="004C0E4D">
      <w:pPr>
        <w:numPr>
          <w:ilvl w:val="0"/>
          <w:numId w:val="10"/>
        </w:numPr>
      </w:pPr>
      <w:r>
        <w:rPr>
          <w:rFonts w:ascii="Times New Roman" w:hAnsi="Times New Roman"/>
          <w:sz w:val="28"/>
          <w:szCs w:val="28"/>
        </w:rPr>
        <w:t xml:space="preserve">Vouloir : que je veuille, </w:t>
      </w:r>
      <w:r>
        <w:rPr>
          <w:rFonts w:ascii="Times New Roman" w:hAnsi="Times New Roman"/>
          <w:color w:val="FF0000"/>
          <w:sz w:val="28"/>
          <w:szCs w:val="28"/>
        </w:rPr>
        <w:t>voulions, vouliez</w:t>
      </w:r>
      <w:r>
        <w:rPr>
          <w:rFonts w:ascii="Times New Roman" w:hAnsi="Times New Roman"/>
          <w:sz w:val="28"/>
          <w:szCs w:val="28"/>
        </w:rPr>
        <w:t>, veuillent</w:t>
      </w:r>
    </w:p>
    <w:p w14:paraId="226173A8" w14:textId="77777777" w:rsidR="004C0E4D" w:rsidRPr="00BA6708" w:rsidRDefault="004C0E4D" w:rsidP="004C0E4D">
      <w:pPr>
        <w:numPr>
          <w:ilvl w:val="0"/>
          <w:numId w:val="10"/>
        </w:numPr>
      </w:pPr>
      <w:r>
        <w:rPr>
          <w:rFonts w:ascii="Times New Roman" w:hAnsi="Times New Roman"/>
          <w:sz w:val="28"/>
          <w:szCs w:val="28"/>
        </w:rPr>
        <w:t xml:space="preserve">Valoir : que je vaille, vailles, vaille, </w:t>
      </w:r>
      <w:r>
        <w:rPr>
          <w:rFonts w:ascii="Times New Roman" w:hAnsi="Times New Roman"/>
          <w:color w:val="FF0000"/>
          <w:sz w:val="28"/>
          <w:szCs w:val="28"/>
        </w:rPr>
        <w:t>valions, valiez</w:t>
      </w:r>
      <w:r>
        <w:rPr>
          <w:rFonts w:ascii="Times New Roman" w:hAnsi="Times New Roman"/>
          <w:sz w:val="28"/>
          <w:szCs w:val="28"/>
        </w:rPr>
        <w:t>, vaillent</w:t>
      </w:r>
    </w:p>
    <w:p w14:paraId="0F9EB78C" w14:textId="77777777" w:rsidR="004C0E4D" w:rsidRPr="00A15940" w:rsidRDefault="004C0E4D" w:rsidP="004C0E4D">
      <w:pPr>
        <w:numPr>
          <w:ilvl w:val="0"/>
          <w:numId w:val="10"/>
        </w:numPr>
      </w:pPr>
      <w:r>
        <w:rPr>
          <w:rFonts w:ascii="Times New Roman" w:hAnsi="Times New Roman"/>
          <w:sz w:val="28"/>
          <w:szCs w:val="28"/>
        </w:rPr>
        <w:t>Falloir : Qu’il faille (verbe impersonnel)</w:t>
      </w:r>
    </w:p>
    <w:p w14:paraId="56F41C39" w14:textId="77777777" w:rsidR="004C0E4D" w:rsidRDefault="004C0E4D" w:rsidP="004C0E4D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A15940">
        <w:rPr>
          <w:rFonts w:ascii="Times New Roman" w:hAnsi="Times New Roman"/>
          <w:sz w:val="28"/>
          <w:szCs w:val="28"/>
        </w:rPr>
        <w:t>Pleuvoir : Qu’il pleuve</w:t>
      </w:r>
    </w:p>
    <w:p w14:paraId="6DEB908B" w14:textId="77777777" w:rsidR="004C0E4D" w:rsidRPr="00A15940" w:rsidRDefault="004C0E4D" w:rsidP="004C0E4D">
      <w:pPr>
        <w:ind w:left="720"/>
        <w:rPr>
          <w:rFonts w:ascii="Times New Roman" w:hAnsi="Times New Roman"/>
          <w:sz w:val="28"/>
          <w:szCs w:val="28"/>
        </w:rPr>
      </w:pPr>
    </w:p>
    <w:p w14:paraId="01151C89" w14:textId="77777777" w:rsidR="004C0E4D" w:rsidRPr="00EE55A4" w:rsidRDefault="004C0E4D" w:rsidP="004C0E4D">
      <w:r>
        <w:rPr>
          <w:rFonts w:ascii="Times New Roman" w:hAnsi="Times New Roman"/>
          <w:b/>
          <w:sz w:val="28"/>
          <w:szCs w:val="28"/>
        </w:rPr>
        <w:t xml:space="preserve">2. </w:t>
      </w:r>
      <w:r w:rsidRPr="0061482C">
        <w:rPr>
          <w:rFonts w:ascii="Times New Roman" w:hAnsi="Times New Roman"/>
          <w:b/>
          <w:sz w:val="28"/>
          <w:szCs w:val="28"/>
          <w:highlight w:val="lightGray"/>
        </w:rPr>
        <w:t>Le passé</w:t>
      </w:r>
    </w:p>
    <w:p w14:paraId="21F466F3" w14:textId="77777777" w:rsidR="004C0E4D" w:rsidRPr="00EE55A4" w:rsidRDefault="004C0E4D" w:rsidP="004C0E4D">
      <w:r>
        <w:rPr>
          <w:rFonts w:ascii="Times New Roman" w:hAnsi="Times New Roman"/>
          <w:sz w:val="28"/>
          <w:szCs w:val="28"/>
        </w:rPr>
        <w:t>Il se compose d’un auxiliaire au subjonctif présent + le participe passé</w:t>
      </w:r>
    </w:p>
    <w:p w14:paraId="381E2E14" w14:textId="77777777" w:rsidR="004C0E4D" w:rsidRPr="00EE55A4" w:rsidRDefault="004C0E4D" w:rsidP="004C0E4D">
      <w:r>
        <w:rPr>
          <w:rFonts w:ascii="Times New Roman" w:hAnsi="Times New Roman"/>
          <w:sz w:val="28"/>
          <w:szCs w:val="28"/>
        </w:rPr>
        <w:lastRenderedPageBreak/>
        <w:t xml:space="preserve">Ex : </w:t>
      </w:r>
      <w:r>
        <w:rPr>
          <w:rFonts w:ascii="Times New Roman" w:hAnsi="Times New Roman"/>
          <w:sz w:val="28"/>
          <w:szCs w:val="28"/>
        </w:rPr>
        <w:tab/>
        <w:t xml:space="preserve">Il faut que </w:t>
      </w:r>
      <w:r w:rsidRPr="0061482C">
        <w:rPr>
          <w:rFonts w:ascii="Times New Roman" w:hAnsi="Times New Roman"/>
          <w:sz w:val="28"/>
          <w:szCs w:val="28"/>
          <w:highlight w:val="lightGray"/>
        </w:rPr>
        <w:t>j’aie pris</w:t>
      </w:r>
      <w:r>
        <w:rPr>
          <w:rFonts w:ascii="Times New Roman" w:hAnsi="Times New Roman"/>
          <w:sz w:val="28"/>
          <w:szCs w:val="28"/>
        </w:rPr>
        <w:t xml:space="preserve"> ce train avant midi</w:t>
      </w:r>
    </w:p>
    <w:p w14:paraId="78DA8446" w14:textId="77777777" w:rsidR="004C0E4D" w:rsidRPr="00EE55A4" w:rsidRDefault="004C0E4D" w:rsidP="004C0E4D">
      <w:pPr>
        <w:ind w:firstLine="708"/>
      </w:pPr>
      <w:r>
        <w:rPr>
          <w:rFonts w:ascii="Times New Roman" w:hAnsi="Times New Roman"/>
          <w:sz w:val="28"/>
          <w:szCs w:val="28"/>
        </w:rPr>
        <w:t xml:space="preserve">J’aimerais que </w:t>
      </w:r>
      <w:r w:rsidRPr="0061482C">
        <w:rPr>
          <w:rFonts w:ascii="Times New Roman" w:hAnsi="Times New Roman"/>
          <w:sz w:val="28"/>
          <w:szCs w:val="28"/>
          <w:highlight w:val="lightGray"/>
        </w:rPr>
        <w:t>tu sois</w:t>
      </w:r>
      <w:r w:rsidRPr="0061482C">
        <w:rPr>
          <w:sz w:val="28"/>
          <w:szCs w:val="28"/>
          <w:highlight w:val="lightGray"/>
        </w:rPr>
        <w:t xml:space="preserve"> parti</w:t>
      </w:r>
      <w:r>
        <w:rPr>
          <w:sz w:val="28"/>
          <w:szCs w:val="28"/>
        </w:rPr>
        <w:t xml:space="preserve"> avant mon retour !!!</w:t>
      </w:r>
    </w:p>
    <w:p w14:paraId="00000022" w14:textId="77777777" w:rsidR="0065313B" w:rsidRDefault="0065313B">
      <w:pPr>
        <w:ind w:firstLine="708"/>
        <w:rPr>
          <w:rFonts w:ascii="Times New Roman" w:eastAsia="Times New Roman" w:hAnsi="Times New Roman"/>
          <w:sz w:val="28"/>
          <w:szCs w:val="28"/>
        </w:rPr>
      </w:pPr>
    </w:p>
    <w:p w14:paraId="00000026" w14:textId="77777777" w:rsidR="0065313B" w:rsidRDefault="0065313B" w:rsidP="004C0E4D">
      <w:pPr>
        <w:rPr>
          <w:rFonts w:ascii="Times New Roman" w:eastAsia="Times New Roman" w:hAnsi="Times New Roman"/>
          <w:sz w:val="28"/>
          <w:szCs w:val="28"/>
        </w:rPr>
      </w:pPr>
    </w:p>
    <w:p w14:paraId="00000028" w14:textId="7758931E" w:rsidR="0065313B" w:rsidRPr="004C0E4D" w:rsidRDefault="004C0E4D" w:rsidP="004C0E4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4C0E4D">
        <w:rPr>
          <w:rFonts w:ascii="Times New Roman" w:eastAsia="Times New Roman" w:hAnsi="Times New Roman"/>
          <w:b/>
          <w:bCs/>
          <w:sz w:val="28"/>
          <w:szCs w:val="28"/>
        </w:rPr>
        <w:t xml:space="preserve">3. </w:t>
      </w:r>
      <w:r w:rsidR="00100D0F" w:rsidRPr="004C0E4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L’imparfait et le plus-que-parfait </w:t>
      </w:r>
    </w:p>
    <w:p w14:paraId="00000029" w14:textId="77777777" w:rsidR="0065313B" w:rsidRDefault="00100D0F" w:rsidP="004C0E4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Ils sont utilisés en littérature et au niveau de la concordance des temps à l’écrit.</w:t>
      </w:r>
    </w:p>
    <w:p w14:paraId="0000002A" w14:textId="77777777" w:rsidR="0065313B" w:rsidRDefault="00100D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L’imparfait</w:t>
      </w:r>
    </w:p>
    <w:p w14:paraId="0000002B" w14:textId="77777777" w:rsidR="0065313B" w:rsidRDefault="00100D0F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L’imparfait se forme sur le radical du passé simple avec les terminaisons suivantes :</w:t>
      </w:r>
    </w:p>
    <w:p w14:paraId="0000002C" w14:textId="77777777" w:rsidR="0065313B" w:rsidRDefault="00100D0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FF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color w:val="FF0000"/>
          <w:sz w:val="28"/>
          <w:szCs w:val="28"/>
        </w:rPr>
        <w:t>sse</w:t>
      </w:r>
      <w:proofErr w:type="spellEnd"/>
      <w:proofErr w:type="gramEnd"/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FF0000"/>
          <w:sz w:val="28"/>
          <w:szCs w:val="28"/>
        </w:rPr>
        <w:t>sses</w:t>
      </w:r>
      <w:proofErr w:type="spellEnd"/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, ^t, </w:t>
      </w:r>
      <w:proofErr w:type="spellStart"/>
      <w:r>
        <w:rPr>
          <w:rFonts w:ascii="Times New Roman" w:eastAsia="Times New Roman" w:hAnsi="Times New Roman"/>
          <w:color w:val="FF0000"/>
          <w:sz w:val="28"/>
          <w:szCs w:val="28"/>
        </w:rPr>
        <w:t>ssions</w:t>
      </w:r>
      <w:proofErr w:type="spellEnd"/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FF0000"/>
          <w:sz w:val="28"/>
          <w:szCs w:val="28"/>
        </w:rPr>
        <w:t>ssiez</w:t>
      </w:r>
      <w:proofErr w:type="spellEnd"/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FF0000"/>
          <w:sz w:val="28"/>
          <w:szCs w:val="28"/>
        </w:rPr>
        <w:t>ssent</w:t>
      </w:r>
      <w:proofErr w:type="spellEnd"/>
    </w:p>
    <w:p w14:paraId="0000002D" w14:textId="77777777" w:rsidR="0065313B" w:rsidRDefault="00100D0F">
      <w:pPr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Ex : avoir : passé simple : j’eus</w:t>
      </w:r>
    </w:p>
    <w:p w14:paraId="0000002E" w14:textId="7A0C2EFB" w:rsidR="0065313B" w:rsidRDefault="00100D0F">
      <w:pPr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Que j’eusse, tu eusses, </w:t>
      </w:r>
      <w:r>
        <w:rPr>
          <w:rFonts w:ascii="Times New Roman" w:eastAsia="Times New Roman" w:hAnsi="Times New Roman"/>
          <w:sz w:val="28"/>
          <w:szCs w:val="28"/>
          <w:highlight w:val="green"/>
        </w:rPr>
        <w:t>qu’il eût</w:t>
      </w:r>
      <w:r>
        <w:rPr>
          <w:rFonts w:ascii="Times New Roman" w:eastAsia="Times New Roman" w:hAnsi="Times New Roman"/>
          <w:sz w:val="28"/>
          <w:szCs w:val="28"/>
        </w:rPr>
        <w:t>, eussions, eussiez, eussent</w:t>
      </w:r>
    </w:p>
    <w:p w14:paraId="40734F44" w14:textId="77777777" w:rsidR="004C0E4D" w:rsidRDefault="004C0E4D">
      <w:pPr>
        <w:ind w:firstLine="708"/>
        <w:rPr>
          <w:rFonts w:ascii="Times New Roman" w:eastAsia="Times New Roman" w:hAnsi="Times New Roman"/>
          <w:sz w:val="28"/>
          <w:szCs w:val="28"/>
        </w:rPr>
      </w:pPr>
    </w:p>
    <w:p w14:paraId="0000002F" w14:textId="77777777" w:rsidR="0065313B" w:rsidRDefault="00100D0F">
      <w:pPr>
        <w:ind w:firstLine="708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Ex: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Manger : je mangeai</w:t>
      </w:r>
    </w:p>
    <w:p w14:paraId="00000030" w14:textId="540B7BD4" w:rsidR="0065313B" w:rsidRDefault="00100D0F">
      <w:pPr>
        <w:ind w:left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Que je mangeasse, tu mangeasses, </w:t>
      </w:r>
      <w:r>
        <w:rPr>
          <w:rFonts w:ascii="Times New Roman" w:eastAsia="Times New Roman" w:hAnsi="Times New Roman"/>
          <w:sz w:val="28"/>
          <w:szCs w:val="28"/>
          <w:highlight w:val="green"/>
        </w:rPr>
        <w:t>il mangeât</w:t>
      </w:r>
      <w:r>
        <w:rPr>
          <w:rFonts w:ascii="Times New Roman" w:eastAsia="Times New Roman" w:hAnsi="Times New Roman"/>
          <w:sz w:val="28"/>
          <w:szCs w:val="28"/>
        </w:rPr>
        <w:t>, mangeassions, mangeassiez, mangeassent</w:t>
      </w:r>
    </w:p>
    <w:p w14:paraId="00000031" w14:textId="77777777" w:rsidR="0065313B" w:rsidRDefault="0065313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FF0000"/>
          <w:sz w:val="28"/>
          <w:szCs w:val="28"/>
        </w:rPr>
      </w:pPr>
    </w:p>
    <w:p w14:paraId="00000032" w14:textId="77777777" w:rsidR="0065313B" w:rsidRDefault="00100D0F">
      <w:pPr>
        <w:rPr>
          <w:rFonts w:ascii="Times New Roman" w:eastAsia="Times New Roman" w:hAnsi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sz w:val="28"/>
          <w:szCs w:val="28"/>
          <w:highlight w:val="yellow"/>
        </w:rPr>
        <w:t xml:space="preserve">Attention à ne pas confondre la 3ep du </w:t>
      </w:r>
      <w:proofErr w:type="spellStart"/>
      <w:r>
        <w:rPr>
          <w:rFonts w:ascii="Times New Roman" w:eastAsia="Times New Roman" w:hAnsi="Times New Roman"/>
          <w:sz w:val="28"/>
          <w:szCs w:val="28"/>
          <w:highlight w:val="yellow"/>
        </w:rPr>
        <w:t>sg</w:t>
      </w:r>
      <w:proofErr w:type="spellEnd"/>
      <w:r>
        <w:rPr>
          <w:rFonts w:ascii="Times New Roman" w:eastAsia="Times New Roman" w:hAnsi="Times New Roman"/>
          <w:sz w:val="28"/>
          <w:szCs w:val="28"/>
          <w:highlight w:val="yellow"/>
        </w:rPr>
        <w:t xml:space="preserve"> avec le passé simple : il mangea, il eut </w:t>
      </w:r>
    </w:p>
    <w:p w14:paraId="00000033" w14:textId="77777777" w:rsidR="0065313B" w:rsidRDefault="00100D0F">
      <w:pPr>
        <w:rPr>
          <w:rFonts w:ascii="Times New Roman" w:eastAsia="Times New Roman" w:hAnsi="Times New Roman"/>
          <w:sz w:val="28"/>
          <w:szCs w:val="28"/>
          <w:highlight w:val="yellow"/>
        </w:rPr>
      </w:pPr>
      <w:proofErr w:type="gramStart"/>
      <w:r>
        <w:rPr>
          <w:rFonts w:ascii="Times New Roman" w:eastAsia="Times New Roman" w:hAnsi="Times New Roman"/>
          <w:sz w:val="28"/>
          <w:szCs w:val="28"/>
          <w:highlight w:val="yellow"/>
        </w:rPr>
        <w:t>et</w:t>
      </w:r>
      <w:proofErr w:type="gramEnd"/>
      <w:r>
        <w:rPr>
          <w:rFonts w:ascii="Times New Roman" w:eastAsia="Times New Roman" w:hAnsi="Times New Roman"/>
          <w:sz w:val="28"/>
          <w:szCs w:val="28"/>
          <w:highlight w:val="yellow"/>
        </w:rPr>
        <w:t xml:space="preserve"> qu’il mangeât, qu’il eût !</w:t>
      </w:r>
    </w:p>
    <w:p w14:paraId="00000034" w14:textId="77777777" w:rsidR="0065313B" w:rsidRDefault="0065313B">
      <w:pPr>
        <w:rPr>
          <w:rFonts w:ascii="Times New Roman" w:eastAsia="Times New Roman" w:hAnsi="Times New Roman"/>
          <w:sz w:val="28"/>
          <w:szCs w:val="28"/>
          <w:highlight w:val="yellow"/>
        </w:rPr>
      </w:pPr>
    </w:p>
    <w:p w14:paraId="00000035" w14:textId="77777777" w:rsidR="0065313B" w:rsidRDefault="00100D0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Le plus-que-parfait </w:t>
      </w:r>
    </w:p>
    <w:p w14:paraId="00000036" w14:textId="77777777" w:rsidR="0065313B" w:rsidRDefault="00100D0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Le plus-que-parfait se forme à l’aide de l’auxiliaire au subjonctif imparfait suivi du participe passé</w:t>
      </w:r>
    </w:p>
    <w:p w14:paraId="00000037" w14:textId="77777777" w:rsidR="0065313B" w:rsidRDefault="00100D0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Ex : que j’eusse mangé ou que je fusse parti</w:t>
      </w:r>
    </w:p>
    <w:p w14:paraId="00000038" w14:textId="77777777" w:rsidR="0065313B" w:rsidRDefault="0065313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sz w:val="28"/>
          <w:szCs w:val="28"/>
        </w:rPr>
      </w:pPr>
    </w:p>
    <w:p w14:paraId="00000039" w14:textId="77777777" w:rsidR="0065313B" w:rsidRDefault="00100D0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sz w:val="28"/>
          <w:szCs w:val="28"/>
          <w:highlight w:val="cyan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Rappel: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highlight w:val="cyan"/>
        </w:rPr>
        <w:t>Etre</w:t>
      </w:r>
      <w:proofErr w:type="spellEnd"/>
      <w:r>
        <w:rPr>
          <w:rFonts w:ascii="Times New Roman" w:eastAsia="Times New Roman" w:hAnsi="Times New Roman"/>
          <w:sz w:val="28"/>
          <w:szCs w:val="28"/>
          <w:highlight w:val="cyan"/>
        </w:rPr>
        <w:t xml:space="preserve">: Que je fusse; que tu fusses; qu’il fût, que nous fussions, que vous fussiez, qu’ils fussent </w:t>
      </w:r>
    </w:p>
    <w:p w14:paraId="0000003A" w14:textId="77777777" w:rsidR="0065313B" w:rsidRDefault="0065313B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0000003C" w14:textId="77777777" w:rsidR="0065313B" w:rsidRPr="004C0E4D" w:rsidRDefault="0065313B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0000003D" w14:textId="77777777" w:rsidR="0065313B" w:rsidRPr="004C0E4D" w:rsidRDefault="00100D0F">
      <w:pPr>
        <w:rPr>
          <w:rFonts w:ascii="Times New Roman" w:eastAsia="Times New Roman" w:hAnsi="Times New Roman"/>
          <w:sz w:val="28"/>
          <w:szCs w:val="28"/>
        </w:rPr>
      </w:pPr>
      <w:r w:rsidRPr="004C0E4D">
        <w:rPr>
          <w:rFonts w:ascii="Times New Roman" w:eastAsia="Times New Roman" w:hAnsi="Times New Roman"/>
          <w:b/>
          <w:sz w:val="28"/>
          <w:szCs w:val="28"/>
        </w:rPr>
        <w:t>Attention !</w:t>
      </w:r>
    </w:p>
    <w:p w14:paraId="0000003E" w14:textId="37C2747F" w:rsidR="0065313B" w:rsidRPr="004C0E4D" w:rsidRDefault="00100D0F">
      <w:pPr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  <w:highlight w:val="green"/>
        </w:rPr>
      </w:pPr>
      <w:r w:rsidRPr="004C0E4D">
        <w:rPr>
          <w:rFonts w:ascii="Times New Roman" w:eastAsia="Times New Roman" w:hAnsi="Times New Roman"/>
          <w:sz w:val="28"/>
          <w:szCs w:val="28"/>
        </w:rPr>
        <w:t xml:space="preserve">Le verbe « espérer » (verbe de souhait) est toujours suivi par </w:t>
      </w:r>
      <w:r w:rsidRPr="004C0E4D">
        <w:rPr>
          <w:rFonts w:ascii="Times New Roman" w:eastAsia="Times New Roman" w:hAnsi="Times New Roman"/>
          <w:sz w:val="28"/>
          <w:szCs w:val="28"/>
          <w:highlight w:val="green"/>
        </w:rPr>
        <w:t>l’indicatif en français</w:t>
      </w:r>
    </w:p>
    <w:p w14:paraId="39FBF591" w14:textId="1C0FDE67" w:rsidR="00424135" w:rsidRPr="004C0E4D" w:rsidRDefault="00424135" w:rsidP="00424135">
      <w:pPr>
        <w:ind w:left="720"/>
        <w:rPr>
          <w:rFonts w:ascii="Times New Roman" w:eastAsia="Times New Roman" w:hAnsi="Times New Roman"/>
          <w:sz w:val="28"/>
          <w:szCs w:val="28"/>
        </w:rPr>
      </w:pPr>
      <w:r w:rsidRPr="004C0E4D">
        <w:rPr>
          <w:rFonts w:ascii="Times New Roman" w:eastAsia="Times New Roman" w:hAnsi="Times New Roman"/>
          <w:sz w:val="28"/>
          <w:szCs w:val="28"/>
        </w:rPr>
        <w:t>Ex : J’espère que tu reviendras la semaine prochaine.</w:t>
      </w:r>
    </w:p>
    <w:p w14:paraId="27D3E046" w14:textId="77777777" w:rsidR="00424135" w:rsidRPr="004C0E4D" w:rsidRDefault="00424135" w:rsidP="00424135">
      <w:pPr>
        <w:ind w:left="720"/>
        <w:rPr>
          <w:rFonts w:ascii="Times New Roman" w:eastAsia="Times New Roman" w:hAnsi="Times New Roman"/>
          <w:sz w:val="28"/>
          <w:szCs w:val="28"/>
        </w:rPr>
      </w:pPr>
    </w:p>
    <w:p w14:paraId="0000003F" w14:textId="77777777" w:rsidR="0065313B" w:rsidRPr="004C0E4D" w:rsidRDefault="00100D0F">
      <w:pPr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</w:rPr>
      </w:pPr>
      <w:r w:rsidRPr="004C0E4D">
        <w:rPr>
          <w:rFonts w:ascii="Times New Roman" w:eastAsia="Times New Roman" w:hAnsi="Times New Roman"/>
          <w:sz w:val="28"/>
          <w:szCs w:val="28"/>
        </w:rPr>
        <w:t xml:space="preserve">- Pour les verbes « croire et penser », il faut utiliser </w:t>
      </w:r>
      <w:r w:rsidRPr="004C0E4D">
        <w:rPr>
          <w:rFonts w:ascii="Times New Roman" w:eastAsia="Times New Roman" w:hAnsi="Times New Roman"/>
          <w:sz w:val="28"/>
          <w:szCs w:val="28"/>
          <w:highlight w:val="yellow"/>
        </w:rPr>
        <w:t>l’indicatif</w:t>
      </w:r>
      <w:r w:rsidRPr="004C0E4D">
        <w:rPr>
          <w:rFonts w:ascii="Times New Roman" w:eastAsia="Times New Roman" w:hAnsi="Times New Roman"/>
          <w:sz w:val="28"/>
          <w:szCs w:val="28"/>
        </w:rPr>
        <w:t xml:space="preserve"> lorsque la phrase est affirmative</w:t>
      </w:r>
    </w:p>
    <w:p w14:paraId="00000040" w14:textId="5EB01827" w:rsidR="0065313B" w:rsidRPr="004C0E4D" w:rsidRDefault="00100D0F">
      <w:pPr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</w:rPr>
      </w:pPr>
      <w:r w:rsidRPr="004C0E4D">
        <w:rPr>
          <w:rFonts w:ascii="Times New Roman" w:eastAsia="Times New Roman" w:hAnsi="Times New Roman"/>
          <w:sz w:val="28"/>
          <w:szCs w:val="28"/>
        </w:rPr>
        <w:t xml:space="preserve">On peut utiliser </w:t>
      </w:r>
      <w:r w:rsidRPr="004C0E4D">
        <w:rPr>
          <w:rFonts w:ascii="Times New Roman" w:eastAsia="Times New Roman" w:hAnsi="Times New Roman"/>
          <w:sz w:val="28"/>
          <w:szCs w:val="28"/>
          <w:highlight w:val="green"/>
          <w:u w:val="single"/>
        </w:rPr>
        <w:t xml:space="preserve">l’indicatif </w:t>
      </w:r>
      <w:r w:rsidRPr="004C0E4D">
        <w:rPr>
          <w:rFonts w:ascii="Times New Roman" w:eastAsia="Times New Roman" w:hAnsi="Times New Roman"/>
          <w:sz w:val="28"/>
          <w:szCs w:val="28"/>
          <w:highlight w:val="yellow"/>
          <w:u w:val="single"/>
        </w:rPr>
        <w:t>ou le subjonctif</w:t>
      </w:r>
      <w:r w:rsidRPr="004C0E4D">
        <w:rPr>
          <w:rFonts w:ascii="Times New Roman" w:eastAsia="Times New Roman" w:hAnsi="Times New Roman"/>
          <w:sz w:val="28"/>
          <w:szCs w:val="28"/>
        </w:rPr>
        <w:t xml:space="preserve"> lorsque la phrase est négative ou interrogative.</w:t>
      </w:r>
    </w:p>
    <w:p w14:paraId="6467A140" w14:textId="6BF2055F" w:rsidR="00424135" w:rsidRPr="004C0E4D" w:rsidRDefault="00424135" w:rsidP="00424135">
      <w:pPr>
        <w:ind w:left="720"/>
        <w:rPr>
          <w:rFonts w:ascii="Times New Roman" w:eastAsia="Times New Roman" w:hAnsi="Times New Roman"/>
          <w:sz w:val="28"/>
          <w:szCs w:val="28"/>
        </w:rPr>
      </w:pPr>
      <w:r w:rsidRPr="004C0E4D">
        <w:rPr>
          <w:rFonts w:ascii="Times New Roman" w:eastAsia="Times New Roman" w:hAnsi="Times New Roman"/>
          <w:sz w:val="28"/>
          <w:szCs w:val="28"/>
        </w:rPr>
        <w:t>Ex : Penses-tu que tu réussisses l’examen ?</w:t>
      </w:r>
    </w:p>
    <w:p w14:paraId="249B7F83" w14:textId="3EC503E6" w:rsidR="00424135" w:rsidRPr="004C0E4D" w:rsidRDefault="00424135" w:rsidP="00424135">
      <w:pPr>
        <w:ind w:left="720"/>
        <w:rPr>
          <w:rFonts w:ascii="Times New Roman" w:eastAsia="Times New Roman" w:hAnsi="Times New Roman"/>
          <w:sz w:val="28"/>
          <w:szCs w:val="28"/>
        </w:rPr>
      </w:pPr>
      <w:r w:rsidRPr="004C0E4D">
        <w:rPr>
          <w:rFonts w:ascii="Times New Roman" w:eastAsia="Times New Roman" w:hAnsi="Times New Roman"/>
          <w:sz w:val="28"/>
          <w:szCs w:val="28"/>
        </w:rPr>
        <w:t>Je pense que tu réussiras l’examen.</w:t>
      </w:r>
    </w:p>
    <w:p w14:paraId="27336819" w14:textId="1D18C79D" w:rsidR="00424135" w:rsidRPr="004C0E4D" w:rsidRDefault="00424135" w:rsidP="00424135">
      <w:pPr>
        <w:ind w:left="720"/>
        <w:rPr>
          <w:rFonts w:ascii="Times New Roman" w:eastAsia="Times New Roman" w:hAnsi="Times New Roman"/>
          <w:sz w:val="28"/>
          <w:szCs w:val="28"/>
        </w:rPr>
      </w:pPr>
      <w:r w:rsidRPr="004C0E4D">
        <w:rPr>
          <w:rFonts w:ascii="Times New Roman" w:eastAsia="Times New Roman" w:hAnsi="Times New Roman"/>
          <w:sz w:val="28"/>
          <w:szCs w:val="28"/>
        </w:rPr>
        <w:t>Je ne crois pas que réussisses/ réussiras l’examen.</w:t>
      </w:r>
    </w:p>
    <w:p w14:paraId="5AAE8669" w14:textId="77777777" w:rsidR="004C0E4D" w:rsidRPr="004C0E4D" w:rsidRDefault="004C0E4D" w:rsidP="00424135">
      <w:pPr>
        <w:ind w:left="720"/>
        <w:rPr>
          <w:rFonts w:ascii="Times New Roman" w:eastAsia="Times New Roman" w:hAnsi="Times New Roman"/>
          <w:sz w:val="28"/>
          <w:szCs w:val="28"/>
        </w:rPr>
      </w:pPr>
    </w:p>
    <w:p w14:paraId="59219323" w14:textId="10E22D53" w:rsidR="00424135" w:rsidRDefault="00424135" w:rsidP="00424135">
      <w:pPr>
        <w:pStyle w:val="Paragrafoelenco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</w:rPr>
      </w:pPr>
      <w:r w:rsidRPr="004C0E4D">
        <w:rPr>
          <w:rFonts w:ascii="Times New Roman" w:eastAsia="Times New Roman" w:hAnsi="Times New Roman"/>
          <w:sz w:val="28"/>
          <w:szCs w:val="28"/>
        </w:rPr>
        <w:t xml:space="preserve">Il semble que </w:t>
      </w:r>
      <w:r w:rsidR="007E3547" w:rsidRPr="004C0E4D">
        <w:rPr>
          <w:rFonts w:ascii="Times New Roman" w:eastAsia="Times New Roman" w:hAnsi="Times New Roman"/>
          <w:sz w:val="28"/>
          <w:szCs w:val="28"/>
        </w:rPr>
        <w:t>/Il me semble que</w:t>
      </w:r>
    </w:p>
    <w:p w14:paraId="7F97E93E" w14:textId="21D516AB" w:rsidR="004C0E4D" w:rsidRPr="004C0E4D" w:rsidRDefault="004C0E4D" w:rsidP="004C0E4D">
      <w:pPr>
        <w:pStyle w:val="Paragrafoelenco"/>
        <w:numPr>
          <w:ilvl w:val="0"/>
          <w:numId w:val="6"/>
        </w:numPr>
        <w:rPr>
          <w:sz w:val="28"/>
          <w:szCs w:val="28"/>
          <w:highlight w:val="green"/>
        </w:rPr>
      </w:pPr>
      <w:r w:rsidRPr="009C039C">
        <w:rPr>
          <w:rFonts w:ascii="Times New Roman" w:hAnsi="Times New Roman"/>
          <w:sz w:val="28"/>
          <w:szCs w:val="28"/>
        </w:rPr>
        <w:t xml:space="preserve">« Il semble que » est </w:t>
      </w:r>
      <w:r w:rsidRPr="009C039C">
        <w:rPr>
          <w:rFonts w:ascii="Times New Roman" w:hAnsi="Times New Roman"/>
          <w:sz w:val="28"/>
          <w:szCs w:val="28"/>
          <w:highlight w:val="yellow"/>
        </w:rPr>
        <w:t>suivi par le subjonctif</w:t>
      </w:r>
      <w:r>
        <w:rPr>
          <w:rFonts w:ascii="Times New Roman" w:hAnsi="Times New Roman"/>
          <w:sz w:val="28"/>
          <w:szCs w:val="28"/>
        </w:rPr>
        <w:t xml:space="preserve"> ou </w:t>
      </w:r>
      <w:r w:rsidRPr="004C0E4D">
        <w:rPr>
          <w:rFonts w:ascii="Times New Roman" w:hAnsi="Times New Roman"/>
          <w:sz w:val="28"/>
          <w:szCs w:val="28"/>
          <w:highlight w:val="green"/>
        </w:rPr>
        <w:t>l’indicatif</w:t>
      </w:r>
      <w:r w:rsidRPr="009C03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qu’on exprime un fait avec plus ou moins de certitude,</w:t>
      </w:r>
    </w:p>
    <w:p w14:paraId="7DD12376" w14:textId="673F39C3" w:rsidR="004C0E4D" w:rsidRPr="004C0E4D" w:rsidRDefault="004C0E4D" w:rsidP="004C0E4D">
      <w:pPr>
        <w:pStyle w:val="Paragrafoelenco"/>
        <w:numPr>
          <w:ilvl w:val="0"/>
          <w:numId w:val="6"/>
        </w:numPr>
        <w:rPr>
          <w:sz w:val="28"/>
          <w:szCs w:val="28"/>
          <w:highlight w:val="green"/>
        </w:rPr>
      </w:pPr>
      <w:r w:rsidRPr="004C0E4D">
        <w:rPr>
          <w:rFonts w:ascii="Times New Roman" w:hAnsi="Times New Roman"/>
          <w:sz w:val="28"/>
          <w:szCs w:val="28"/>
        </w:rPr>
        <w:t>« </w:t>
      </w:r>
      <w:r w:rsidRPr="004C0E4D">
        <w:rPr>
          <w:rFonts w:ascii="Times New Roman" w:hAnsi="Times New Roman"/>
          <w:sz w:val="28"/>
          <w:szCs w:val="28"/>
        </w:rPr>
        <w:t>I</w:t>
      </w:r>
      <w:r w:rsidRPr="004C0E4D">
        <w:rPr>
          <w:rFonts w:ascii="Times New Roman" w:hAnsi="Times New Roman"/>
          <w:sz w:val="28"/>
          <w:szCs w:val="28"/>
        </w:rPr>
        <w:t xml:space="preserve">l </w:t>
      </w:r>
      <w:r w:rsidRPr="004C0E4D">
        <w:rPr>
          <w:rFonts w:ascii="Times New Roman" w:hAnsi="Times New Roman"/>
          <w:sz w:val="28"/>
          <w:szCs w:val="28"/>
          <w:u w:val="single"/>
        </w:rPr>
        <w:t xml:space="preserve">me </w:t>
      </w:r>
      <w:r w:rsidRPr="004C0E4D">
        <w:rPr>
          <w:rFonts w:ascii="Times New Roman" w:hAnsi="Times New Roman"/>
          <w:sz w:val="28"/>
          <w:szCs w:val="28"/>
        </w:rPr>
        <w:t xml:space="preserve">semble que » </w:t>
      </w:r>
      <w:r w:rsidRPr="004C0E4D">
        <w:rPr>
          <w:rFonts w:ascii="Times New Roman" w:hAnsi="Times New Roman"/>
          <w:sz w:val="28"/>
          <w:szCs w:val="28"/>
        </w:rPr>
        <w:t xml:space="preserve">en revanche est suivi </w:t>
      </w:r>
      <w:r w:rsidRPr="004C0E4D">
        <w:rPr>
          <w:rFonts w:ascii="Times New Roman" w:hAnsi="Times New Roman"/>
          <w:sz w:val="28"/>
          <w:szCs w:val="28"/>
        </w:rPr>
        <w:t xml:space="preserve">par </w:t>
      </w:r>
      <w:r w:rsidRPr="004C0E4D">
        <w:rPr>
          <w:rFonts w:ascii="Times New Roman" w:hAnsi="Times New Roman"/>
          <w:sz w:val="28"/>
          <w:szCs w:val="28"/>
          <w:highlight w:val="green"/>
        </w:rPr>
        <w:t>l’indicatif.</w:t>
      </w:r>
    </w:p>
    <w:p w14:paraId="5B4A4EC4" w14:textId="77777777" w:rsidR="004C0E4D" w:rsidRDefault="004C0E4D" w:rsidP="004C0E4D">
      <w:pPr>
        <w:ind w:left="1134"/>
        <w:rPr>
          <w:sz w:val="28"/>
          <w:szCs w:val="28"/>
        </w:rPr>
      </w:pPr>
      <w:r>
        <w:rPr>
          <w:sz w:val="28"/>
          <w:szCs w:val="28"/>
        </w:rPr>
        <w:t>Ex : Il semble qu’il ait raison</w:t>
      </w:r>
    </w:p>
    <w:p w14:paraId="00000041" w14:textId="06D36349" w:rsidR="0065313B" w:rsidRPr="004C0E4D" w:rsidRDefault="004C0E4D" w:rsidP="004C0E4D">
      <w:pPr>
        <w:ind w:left="1134"/>
        <w:rPr>
          <w:sz w:val="28"/>
          <w:szCs w:val="28"/>
        </w:rPr>
      </w:pPr>
      <w:r>
        <w:rPr>
          <w:sz w:val="28"/>
          <w:szCs w:val="28"/>
        </w:rPr>
        <w:tab/>
        <w:t xml:space="preserve">Il </w:t>
      </w:r>
      <w:r w:rsidRPr="00C85F85">
        <w:rPr>
          <w:sz w:val="28"/>
          <w:szCs w:val="28"/>
          <w:u w:val="single"/>
        </w:rPr>
        <w:t xml:space="preserve">me </w:t>
      </w:r>
      <w:r>
        <w:rPr>
          <w:sz w:val="28"/>
          <w:szCs w:val="28"/>
        </w:rPr>
        <w:t>semble qu’il a raison</w:t>
      </w:r>
    </w:p>
    <w:sectPr w:rsidR="0065313B" w:rsidRPr="004C0E4D" w:rsidSect="004C0E4D">
      <w:pgSz w:w="11906" w:h="16838"/>
      <w:pgMar w:top="568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" w:hAnsi="Times New Roman" w:cs="Times New Roman"/>
      </w:r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szCs w:val="32"/>
        <w:lang w:val="fr-FR"/>
      </w:rPr>
    </w:lvl>
  </w:abstractNum>
  <w:abstractNum w:abstractNumId="2" w15:restartNumberingAfterBreak="0">
    <w:nsid w:val="08166CA4"/>
    <w:multiLevelType w:val="multilevel"/>
    <w:tmpl w:val="3586AEB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D3B0973"/>
    <w:multiLevelType w:val="multilevel"/>
    <w:tmpl w:val="892E0D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1C52EF1"/>
    <w:multiLevelType w:val="multilevel"/>
    <w:tmpl w:val="43CEB04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476814"/>
    <w:multiLevelType w:val="hybridMultilevel"/>
    <w:tmpl w:val="918E9A66"/>
    <w:lvl w:ilvl="0" w:tplc="F1165BD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F128F"/>
    <w:multiLevelType w:val="multilevel"/>
    <w:tmpl w:val="4538CF2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F77A74"/>
    <w:multiLevelType w:val="multilevel"/>
    <w:tmpl w:val="064291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6D3796"/>
    <w:multiLevelType w:val="multilevel"/>
    <w:tmpl w:val="63E243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7DF2A74"/>
    <w:multiLevelType w:val="multilevel"/>
    <w:tmpl w:val="BB2644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113E3E"/>
    <w:multiLevelType w:val="multilevel"/>
    <w:tmpl w:val="3746C8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13B"/>
    <w:rsid w:val="00100D0F"/>
    <w:rsid w:val="0027273B"/>
    <w:rsid w:val="00424135"/>
    <w:rsid w:val="004C0E4D"/>
    <w:rsid w:val="0065313B"/>
    <w:rsid w:val="007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103B"/>
  <w15:docId w15:val="{D650F01D-C6B7-485A-8711-37FE79D7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"/>
        <w:sz w:val="24"/>
        <w:szCs w:val="24"/>
        <w:lang w:val="fr-FR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3843"/>
    <w:pPr>
      <w:suppressAutoHyphens/>
    </w:pPr>
    <w:rPr>
      <w:rFonts w:cs="Times New Roman"/>
      <w:szCs w:val="20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10">
    <w:name w:val="Titolo1"/>
    <w:basedOn w:val="Normale"/>
    <w:next w:val="Corpotesto"/>
    <w:rsid w:val="00613843"/>
    <w:pPr>
      <w:jc w:val="center"/>
    </w:pPr>
    <w:rPr>
      <w:b/>
      <w:sz w:val="40"/>
    </w:rPr>
  </w:style>
  <w:style w:type="paragraph" w:styleId="Corpotesto">
    <w:name w:val="Body Text"/>
    <w:basedOn w:val="Normale"/>
    <w:link w:val="CorpotestoCarattere"/>
    <w:rsid w:val="00613843"/>
    <w:pPr>
      <w:spacing w:line="360" w:lineRule="auto"/>
    </w:pPr>
    <w:rPr>
      <w:color w:val="FF0000"/>
    </w:rPr>
  </w:style>
  <w:style w:type="character" w:customStyle="1" w:styleId="CorpotestoCarattere">
    <w:name w:val="Corpo testo Carattere"/>
    <w:basedOn w:val="Carpredefinitoparagrafo"/>
    <w:link w:val="Corpotesto"/>
    <w:rsid w:val="00613843"/>
    <w:rPr>
      <w:rFonts w:ascii="Times" w:eastAsia="Times" w:hAnsi="Times" w:cs="Times New Roman"/>
      <w:color w:val="FF0000"/>
      <w:sz w:val="24"/>
      <w:szCs w:val="20"/>
      <w:lang w:val="fr-FR" w:eastAsia="zh-CN"/>
    </w:rPr>
  </w:style>
  <w:style w:type="paragraph" w:styleId="Paragrafoelenco">
    <w:name w:val="List Paragraph"/>
    <w:basedOn w:val="Normale"/>
    <w:uiPriority w:val="34"/>
    <w:qFormat/>
    <w:rsid w:val="00613843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1VkFSrlbulX5sr5476kA9HUEiA==">CgMxLjA4AHIhMTl6WDlWdTVyT3RVNmpLWV96eU9tYXFfWlF2c2xXdGVp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Judith Lauro</dc:creator>
  <cp:lastModifiedBy>Rita Judith Lauro</cp:lastModifiedBy>
  <cp:revision>4</cp:revision>
  <dcterms:created xsi:type="dcterms:W3CDTF">2025-03-10T18:18:00Z</dcterms:created>
  <dcterms:modified xsi:type="dcterms:W3CDTF">2025-03-11T21:09:00Z</dcterms:modified>
</cp:coreProperties>
</file>