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9F4E9" w14:textId="77777777" w:rsidR="00495085" w:rsidRPr="005D7A4D" w:rsidRDefault="00495085" w:rsidP="00495085">
      <w:pPr>
        <w:shd w:val="clear" w:color="auto" w:fill="FFFFFF"/>
        <w:spacing w:before="100" w:beforeAutospacing="1" w:after="100" w:afterAutospacing="1" w:line="240" w:lineRule="auto"/>
        <w:jc w:val="both"/>
        <w:outlineLvl w:val="0"/>
        <w:rPr>
          <w:rFonts w:ascii="Georgia" w:eastAsia="Times New Roman" w:hAnsi="Georgia" w:cs="Times New Roman"/>
          <w:kern w:val="36"/>
          <w:sz w:val="48"/>
          <w:szCs w:val="48"/>
          <w:lang w:val="fr-FR" w:eastAsia="it-IT"/>
          <w14:ligatures w14:val="none"/>
        </w:rPr>
      </w:pPr>
      <w:r w:rsidRPr="005D7A4D">
        <w:rPr>
          <w:rFonts w:ascii="Georgia" w:eastAsia="Times New Roman" w:hAnsi="Georgia" w:cs="Times New Roman"/>
          <w:kern w:val="36"/>
          <w:sz w:val="48"/>
          <w:szCs w:val="48"/>
          <w:lang w:val="fr-FR" w:eastAsia="it-IT"/>
          <w14:ligatures w14:val="none"/>
        </w:rPr>
        <w:t>Les cloches de Notre-Dame de Paris retentissent pour la première fois depuis l’incendie de 2019</w:t>
      </w:r>
    </w:p>
    <w:p w14:paraId="2C355F92" w14:textId="77777777" w:rsidR="00495085" w:rsidRPr="005D7A4D" w:rsidRDefault="00495085" w:rsidP="00495085">
      <w:pPr>
        <w:shd w:val="clear" w:color="auto" w:fill="FFFFFF"/>
        <w:spacing w:before="100" w:beforeAutospacing="1" w:after="100" w:afterAutospacing="1" w:line="240" w:lineRule="auto"/>
        <w:jc w:val="both"/>
        <w:rPr>
          <w:rFonts w:ascii="Arial" w:eastAsia="Times New Roman" w:hAnsi="Arial" w:cs="Arial"/>
          <w:kern w:val="0"/>
          <w:lang w:val="fr-FR" w:eastAsia="it-IT"/>
          <w14:ligatures w14:val="none"/>
        </w:rPr>
      </w:pPr>
      <w:r w:rsidRPr="005D7A4D">
        <w:rPr>
          <w:rFonts w:ascii="Arial" w:eastAsia="Times New Roman" w:hAnsi="Arial" w:cs="Arial"/>
          <w:kern w:val="0"/>
          <w:lang w:val="fr-FR" w:eastAsia="it-IT"/>
          <w14:ligatures w14:val="none"/>
        </w:rPr>
        <w:t>Lors de l’incendie du 15 avril 2019, les flammes avaient atteint une partie du beffroi nord de l’édifice, dont la restauration avait nécessité la dépose et le nettoyage des huit cloches.</w:t>
      </w:r>
    </w:p>
    <w:p w14:paraId="16A01E1D" w14:textId="77777777" w:rsidR="00495085" w:rsidRPr="00352C07" w:rsidRDefault="00495085" w:rsidP="00495085">
      <w:pPr>
        <w:jc w:val="both"/>
        <w:rPr>
          <w:rFonts w:ascii="Arial" w:hAnsi="Arial" w:cs="Arial"/>
          <w:sz w:val="21"/>
          <w:szCs w:val="21"/>
          <w:shd w:val="clear" w:color="auto" w:fill="FFFFFF"/>
          <w:lang w:val="fr-FR"/>
        </w:rPr>
      </w:pPr>
      <w:r w:rsidRPr="00352C07">
        <w:rPr>
          <w:rFonts w:ascii="Arial" w:hAnsi="Arial" w:cs="Arial"/>
          <w:sz w:val="21"/>
          <w:szCs w:val="21"/>
          <w:shd w:val="clear" w:color="auto" w:fill="FFFFFF"/>
          <w:lang w:val="fr-FR"/>
        </w:rPr>
        <w:t>Le monde, Publié le 08 novembre 2024 à 12h07</w:t>
      </w:r>
    </w:p>
    <w:p w14:paraId="17AFE93F" w14:textId="77777777" w:rsidR="00495085" w:rsidRPr="005D7A4D" w:rsidRDefault="00495085" w:rsidP="00495085">
      <w:pPr>
        <w:pStyle w:val="articleparagraph"/>
        <w:shd w:val="clear" w:color="auto" w:fill="FFFFFF"/>
        <w:jc w:val="both"/>
        <w:rPr>
          <w:rFonts w:ascii="Georgia" w:hAnsi="Georgia"/>
          <w:lang w:val="fr-FR"/>
        </w:rPr>
      </w:pPr>
      <w:r w:rsidRPr="005D7A4D">
        <w:rPr>
          <w:rFonts w:ascii="Georgia" w:hAnsi="Georgia"/>
          <w:lang w:val="fr-FR"/>
        </w:rPr>
        <w:t>Les huit cloches du beffroi nord de Notre-Dame de Paris, qui doit rouvrir le 7 décembre, ont retenti, vendredi 8 novembre, plus de cinq ans après l’incendie qui a ravagé la cathédrale.</w:t>
      </w:r>
    </w:p>
    <w:p w14:paraId="5293DDE4" w14:textId="77777777" w:rsidR="00495085" w:rsidRPr="005D7A4D" w:rsidRDefault="00495085" w:rsidP="00495085">
      <w:pPr>
        <w:pStyle w:val="articleparagraph"/>
        <w:shd w:val="clear" w:color="auto" w:fill="FFFFFF"/>
        <w:jc w:val="both"/>
        <w:rPr>
          <w:rFonts w:ascii="Georgia" w:hAnsi="Georgia"/>
          <w:lang w:val="fr-FR"/>
        </w:rPr>
      </w:pPr>
      <w:r w:rsidRPr="005D7A4D">
        <w:rPr>
          <w:rFonts w:ascii="Georgia" w:hAnsi="Georgia"/>
          <w:lang w:val="fr-FR"/>
        </w:rPr>
        <w:t>Peu avant 10 h 30, les cloches, actionnées par des moteurs, se sont mises à sonner une à une. </w:t>
      </w:r>
      <w:r w:rsidRPr="005D7A4D">
        <w:rPr>
          <w:rStyle w:val="Enfasicorsivo"/>
          <w:rFonts w:ascii="Georgia" w:eastAsiaTheme="majorEastAsia" w:hAnsi="Georgia"/>
          <w:lang w:val="fr-FR"/>
        </w:rPr>
        <w:t>« C’est une belle étape, importante, symbolique »</w:t>
      </w:r>
      <w:r w:rsidRPr="005D7A4D">
        <w:rPr>
          <w:rFonts w:ascii="Georgia" w:hAnsi="Georgia"/>
          <w:lang w:val="fr-FR"/>
        </w:rPr>
        <w:t>, s’est félicité Philippe Jost, à la tête de l’établissement public chargé de la restauration de la cathédrale, qui a assisté à cette première. </w:t>
      </w:r>
      <w:r w:rsidRPr="005D7A4D">
        <w:rPr>
          <w:rStyle w:val="Enfasicorsivo"/>
          <w:rFonts w:ascii="Georgia" w:eastAsiaTheme="majorEastAsia" w:hAnsi="Georgia"/>
          <w:lang w:val="fr-FR"/>
        </w:rPr>
        <w:t>« Toutes les cloches ensemble, c’est la première fois »</w:t>
      </w:r>
      <w:r w:rsidRPr="005D7A4D">
        <w:rPr>
          <w:rFonts w:ascii="Georgia" w:hAnsi="Georgia"/>
          <w:lang w:val="fr-FR"/>
        </w:rPr>
        <w:t> depuis l’incendie d’avril 2019, a-t-il souligné, à moins d’un mois de la réouverture de la cathédrale.</w:t>
      </w:r>
    </w:p>
    <w:p w14:paraId="0DB46306" w14:textId="77777777" w:rsidR="00495085" w:rsidRPr="005D7A4D" w:rsidRDefault="00495085" w:rsidP="00495085">
      <w:pPr>
        <w:jc w:val="both"/>
        <w:rPr>
          <w:rFonts w:ascii="Arial" w:hAnsi="Arial" w:cs="Arial"/>
          <w:shd w:val="clear" w:color="auto" w:fill="FFFFFF"/>
          <w:lang w:val="fr-FR"/>
        </w:rPr>
      </w:pPr>
      <w:r w:rsidRPr="005D7A4D">
        <w:rPr>
          <w:rStyle w:val="Enfasicorsivo"/>
          <w:rFonts w:ascii="Georgia" w:hAnsi="Georgia"/>
          <w:shd w:val="clear" w:color="auto" w:fill="FFFFFF"/>
          <w:lang w:val="fr-FR"/>
        </w:rPr>
        <w:t>« Tout n’est encore parfait. On va régler ça à la perfection, mais ce premier essai est concluant »</w:t>
      </w:r>
      <w:r w:rsidRPr="005D7A4D">
        <w:rPr>
          <w:rFonts w:ascii="Georgia" w:hAnsi="Georgia"/>
          <w:shd w:val="clear" w:color="auto" w:fill="FFFFFF"/>
          <w:lang w:val="fr-FR"/>
        </w:rPr>
        <w:t>, a, quant à lui, déclaré Alexandre Gougeon, chef de projet de la repose des cloches pour le groupement ATC, saluant </w:t>
      </w:r>
      <w:r w:rsidRPr="005D7A4D">
        <w:rPr>
          <w:rStyle w:val="Enfasicorsivo"/>
          <w:rFonts w:ascii="Georgia" w:hAnsi="Georgia"/>
          <w:shd w:val="clear" w:color="auto" w:fill="FFFFFF"/>
          <w:lang w:val="fr-FR"/>
        </w:rPr>
        <w:t>« un bel aboutissement »</w:t>
      </w:r>
      <w:r w:rsidRPr="005D7A4D">
        <w:rPr>
          <w:rFonts w:ascii="Georgia" w:hAnsi="Georgia"/>
          <w:shd w:val="clear" w:color="auto" w:fill="FFFFFF"/>
          <w:lang w:val="fr-FR"/>
        </w:rPr>
        <w:t>. Des essais individuels cloche par cloche avaient été effectués jeudi.</w:t>
      </w:r>
    </w:p>
    <w:p w14:paraId="5C47A5EF" w14:textId="77777777" w:rsidR="00495085" w:rsidRPr="005D7A4D" w:rsidRDefault="00495085" w:rsidP="00495085">
      <w:pPr>
        <w:pStyle w:val="articleparagraph"/>
        <w:shd w:val="clear" w:color="auto" w:fill="FFFFFF"/>
        <w:jc w:val="both"/>
        <w:rPr>
          <w:rFonts w:ascii="Georgia" w:hAnsi="Georgia"/>
          <w:lang w:val="fr-FR"/>
        </w:rPr>
      </w:pPr>
      <w:r w:rsidRPr="005D7A4D">
        <w:rPr>
          <w:rFonts w:ascii="Georgia" w:hAnsi="Georgia"/>
          <w:lang w:val="fr-FR"/>
        </w:rPr>
        <w:t>Ce signal sonore marque une étape supplémentaire dans la résurrection de l’une des plus grandes cathédrales d’Occident, inscrite au patrimoine mondial de l’Unesco, qui est l’un des monuments les plus visités d’Europe.</w:t>
      </w:r>
    </w:p>
    <w:p w14:paraId="43B5A9FA" w14:textId="77777777" w:rsidR="00495085" w:rsidRPr="005D7A4D" w:rsidRDefault="00495085" w:rsidP="00495085">
      <w:pPr>
        <w:pStyle w:val="articleparagraph"/>
        <w:shd w:val="clear" w:color="auto" w:fill="FFFFFF"/>
        <w:jc w:val="both"/>
        <w:rPr>
          <w:rFonts w:ascii="Georgia" w:hAnsi="Georgia"/>
          <w:lang w:val="fr-FR"/>
        </w:rPr>
      </w:pPr>
      <w:r w:rsidRPr="005D7A4D">
        <w:rPr>
          <w:rFonts w:ascii="Georgia" w:hAnsi="Georgia"/>
          <w:lang w:val="fr-FR"/>
        </w:rPr>
        <w:t>Lors de l’incendie du 15 avril 2019, les flammes avaient atteint une partie du beffroi nord de l’édifice, qui a dû être restauré. Pour ce faire, les huit cloches abritées dans cette tour ont été déposées avec soin, nettoyées de la poussière de plomb et restaurées avant de regagner leur emplacement initial.</w:t>
      </w:r>
    </w:p>
    <w:p w14:paraId="2B46A1BB" w14:textId="77777777" w:rsidR="00495085" w:rsidRPr="005D7A4D" w:rsidRDefault="00495085" w:rsidP="00495085">
      <w:pPr>
        <w:pStyle w:val="articleparagraph"/>
        <w:shd w:val="clear" w:color="auto" w:fill="FFFFFF"/>
        <w:jc w:val="both"/>
        <w:rPr>
          <w:rFonts w:ascii="Georgia" w:hAnsi="Georgia"/>
          <w:lang w:val="fr-FR"/>
        </w:rPr>
      </w:pPr>
      <w:r w:rsidRPr="005D7A4D">
        <w:rPr>
          <w:rFonts w:ascii="Georgia" w:hAnsi="Georgia"/>
          <w:shd w:val="clear" w:color="auto" w:fill="FFFFFF"/>
          <w:lang w:val="fr-FR"/>
        </w:rPr>
        <w:t>De Gabriel, qui pèse plus de 4 tonnes, à la plus petite (800 kg environ) baptisée Jean-Marie, en hommage au cardinal Jean-Marie Lustiger, archevêque de Paris de 1981 à 2005, les huit cloches portent le nom de personnalités ayant marqué la vie du diocèse et de l’Eglise. Elles ont fait leur retour à Notre-Dame </w:t>
      </w:r>
      <w:hyperlink r:id="rId4" w:history="1">
        <w:r w:rsidRPr="005D7A4D">
          <w:rPr>
            <w:rStyle w:val="Collegamentoipertestuale"/>
            <w:rFonts w:ascii="Georgia" w:eastAsiaTheme="majorEastAsia" w:hAnsi="Georgia"/>
            <w:color w:val="auto"/>
            <w:shd w:val="clear" w:color="auto" w:fill="FFFFFF"/>
            <w:lang w:val="fr-FR"/>
          </w:rPr>
          <w:t>à la mi-septembre</w:t>
        </w:r>
      </w:hyperlink>
      <w:r w:rsidRPr="005D7A4D">
        <w:rPr>
          <w:rFonts w:ascii="Georgia" w:hAnsi="Georgia"/>
          <w:shd w:val="clear" w:color="auto" w:fill="FFFFFF"/>
          <w:lang w:val="fr-FR"/>
        </w:rPr>
        <w:t>, lors d’une cérémonie en petit comité et ont été bénies à cette occasion.</w:t>
      </w:r>
    </w:p>
    <w:p w14:paraId="4FB74877" w14:textId="77777777" w:rsidR="00495085" w:rsidRDefault="00495085" w:rsidP="00495085">
      <w:pPr>
        <w:rPr>
          <w:lang w:val="fr-FR"/>
        </w:rPr>
      </w:pPr>
    </w:p>
    <w:p w14:paraId="4563ECA6" w14:textId="77777777" w:rsidR="00495085" w:rsidRDefault="00495085" w:rsidP="00495085">
      <w:pPr>
        <w:rPr>
          <w:lang w:val="fr-FR"/>
        </w:rPr>
      </w:pPr>
    </w:p>
    <w:p w14:paraId="257A79F8" w14:textId="77777777" w:rsidR="00495085" w:rsidRDefault="00495085" w:rsidP="00495085">
      <w:pPr>
        <w:rPr>
          <w:lang w:val="fr-FR"/>
        </w:rPr>
      </w:pPr>
      <w:r w:rsidRPr="00352C07">
        <w:rPr>
          <w:lang w:val="fr-FR"/>
        </w:rPr>
        <w:t>https://www.lemonde.fr/societe/article/2024/11/08/les-cloches-de-notre-dame-de-paris-retentissent-pour-la-premiere-fois-depuis-l-incendie-de-2019_6383218_3224.html</w:t>
      </w:r>
    </w:p>
    <w:p w14:paraId="16EF99B8" w14:textId="77777777" w:rsidR="00495085" w:rsidRPr="00495085" w:rsidRDefault="00495085">
      <w:pPr>
        <w:rPr>
          <w:lang w:val="fr-FR"/>
        </w:rPr>
      </w:pPr>
    </w:p>
    <w:sectPr w:rsidR="00495085" w:rsidRPr="004950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85"/>
    <w:rsid w:val="00495085"/>
    <w:rsid w:val="00C04B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C901"/>
  <w15:chartTrackingRefBased/>
  <w15:docId w15:val="{91CA0D17-8BD7-4350-A3AB-416E2C80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5085"/>
  </w:style>
  <w:style w:type="paragraph" w:styleId="Titolo1">
    <w:name w:val="heading 1"/>
    <w:basedOn w:val="Normale"/>
    <w:next w:val="Normale"/>
    <w:link w:val="Titolo1Carattere"/>
    <w:uiPriority w:val="9"/>
    <w:qFormat/>
    <w:rsid w:val="00495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95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950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950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950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950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950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950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950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50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950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950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950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950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950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950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950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950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95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50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50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950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950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95085"/>
    <w:rPr>
      <w:i/>
      <w:iCs/>
      <w:color w:val="404040" w:themeColor="text1" w:themeTint="BF"/>
    </w:rPr>
  </w:style>
  <w:style w:type="paragraph" w:styleId="Paragrafoelenco">
    <w:name w:val="List Paragraph"/>
    <w:basedOn w:val="Normale"/>
    <w:uiPriority w:val="34"/>
    <w:qFormat/>
    <w:rsid w:val="00495085"/>
    <w:pPr>
      <w:ind w:left="720"/>
      <w:contextualSpacing/>
    </w:pPr>
  </w:style>
  <w:style w:type="character" w:styleId="Enfasiintensa">
    <w:name w:val="Intense Emphasis"/>
    <w:basedOn w:val="Carpredefinitoparagrafo"/>
    <w:uiPriority w:val="21"/>
    <w:qFormat/>
    <w:rsid w:val="00495085"/>
    <w:rPr>
      <w:i/>
      <w:iCs/>
      <w:color w:val="0F4761" w:themeColor="accent1" w:themeShade="BF"/>
    </w:rPr>
  </w:style>
  <w:style w:type="paragraph" w:styleId="Citazioneintensa">
    <w:name w:val="Intense Quote"/>
    <w:basedOn w:val="Normale"/>
    <w:next w:val="Normale"/>
    <w:link w:val="CitazioneintensaCarattere"/>
    <w:uiPriority w:val="30"/>
    <w:qFormat/>
    <w:rsid w:val="00495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95085"/>
    <w:rPr>
      <w:i/>
      <w:iCs/>
      <w:color w:val="0F4761" w:themeColor="accent1" w:themeShade="BF"/>
    </w:rPr>
  </w:style>
  <w:style w:type="character" w:styleId="Riferimentointenso">
    <w:name w:val="Intense Reference"/>
    <w:basedOn w:val="Carpredefinitoparagrafo"/>
    <w:uiPriority w:val="32"/>
    <w:qFormat/>
    <w:rsid w:val="00495085"/>
    <w:rPr>
      <w:b/>
      <w:bCs/>
      <w:smallCaps/>
      <w:color w:val="0F4761" w:themeColor="accent1" w:themeShade="BF"/>
      <w:spacing w:val="5"/>
    </w:rPr>
  </w:style>
  <w:style w:type="paragraph" w:customStyle="1" w:styleId="articleparagraph">
    <w:name w:val="article__paragraph"/>
    <w:basedOn w:val="Normale"/>
    <w:rsid w:val="00495085"/>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495085"/>
    <w:rPr>
      <w:i/>
      <w:iCs/>
    </w:rPr>
  </w:style>
  <w:style w:type="character" w:styleId="Collegamentoipertestuale">
    <w:name w:val="Hyperlink"/>
    <w:basedOn w:val="Carpredefinitoparagrafo"/>
    <w:uiPriority w:val="99"/>
    <w:semiHidden/>
    <w:unhideWhenUsed/>
    <w:rsid w:val="00495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monde.fr/culture/article/2024/09/12/notre-dame-de-paris-a-trois-mois-de-la-reouverture-de-la-cathedrale-huit-cloches-sont-de-retour_6314900_3246.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CAPASSO GIULIA</dc:creator>
  <cp:keywords/>
  <dc:description/>
  <cp:lastModifiedBy>CAPASSO GIULIA</cp:lastModifiedBy>
  <cp:revision>1</cp:revision>
  <dcterms:created xsi:type="dcterms:W3CDTF">2024-11-10T11:33:00Z</dcterms:created>
  <dcterms:modified xsi:type="dcterms:W3CDTF">2024-11-10T11:34:00Z</dcterms:modified>
</cp:coreProperties>
</file>