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07929" w14:textId="77777777" w:rsidR="00BA6708" w:rsidRPr="00EE55A4" w:rsidRDefault="00BA6708" w:rsidP="00BA6708">
      <w:pPr>
        <w:pStyle w:val="Titolo1"/>
        <w:rPr>
          <w:lang w:val="fr-FR"/>
        </w:rPr>
      </w:pPr>
      <w:r>
        <w:rPr>
          <w:sz w:val="44"/>
          <w:lang w:val="fr-FR"/>
        </w:rPr>
        <w:t xml:space="preserve">Le subjonctif </w:t>
      </w:r>
    </w:p>
    <w:p w14:paraId="5CD4F6E1" w14:textId="77777777" w:rsidR="00BA6708" w:rsidRDefault="00BA6708" w:rsidP="00BA6708">
      <w:pPr>
        <w:pStyle w:val="Titolo1"/>
        <w:rPr>
          <w:sz w:val="44"/>
          <w:lang w:val="fr-FR"/>
        </w:rPr>
      </w:pPr>
    </w:p>
    <w:p w14:paraId="0DCB16E5" w14:textId="2B314BC5" w:rsidR="00BA6708" w:rsidRPr="004E3DC8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 subjonctif est un mode composé de quatre temps : le présent, le passé, l’imparfait et le plus-que-parfait. Seuls le présent et le passé sont utilisés en français oral.</w:t>
      </w:r>
    </w:p>
    <w:p w14:paraId="433A06DD" w14:textId="77777777" w:rsidR="00BA6708" w:rsidRDefault="00BA6708" w:rsidP="00BA6708">
      <w:pPr>
        <w:pStyle w:val="Paragrafoelenco"/>
        <w:numPr>
          <w:ilvl w:val="0"/>
          <w:numId w:val="4"/>
        </w:numPr>
      </w:pPr>
      <w:r w:rsidRPr="00AE6F2D">
        <w:rPr>
          <w:rFonts w:ascii="Times New Roman" w:hAnsi="Times New Roman"/>
          <w:b/>
          <w:sz w:val="28"/>
          <w:szCs w:val="28"/>
          <w:lang w:val="fr-FR"/>
        </w:rPr>
        <w:t>Le présent</w:t>
      </w:r>
    </w:p>
    <w:p w14:paraId="2426248D" w14:textId="77777777" w:rsidR="00BA6708" w:rsidRPr="00EE55A4" w:rsidRDefault="00BA6708" w:rsidP="00BA6708">
      <w:pPr>
        <w:ind w:left="720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Le présent se forme à l’aide du </w:t>
      </w:r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>radical de la 3</w:t>
      </w:r>
      <w:r w:rsidRPr="00A970D5">
        <w:rPr>
          <w:rFonts w:ascii="Times New Roman" w:hAnsi="Times New Roman"/>
          <w:sz w:val="28"/>
          <w:szCs w:val="28"/>
          <w:highlight w:val="yellow"/>
          <w:vertAlign w:val="superscript"/>
          <w:lang w:val="fr-FR"/>
        </w:rPr>
        <w:t>e</w:t>
      </w:r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 xml:space="preserve"> </w:t>
      </w:r>
      <w:proofErr w:type="gramStart"/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>personne pluriel</w:t>
      </w:r>
      <w:proofErr w:type="gramEnd"/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 xml:space="preserve"> du présent de l’indicatif</w:t>
      </w:r>
      <w:r>
        <w:rPr>
          <w:rFonts w:ascii="Times New Roman" w:hAnsi="Times New Roman"/>
          <w:sz w:val="28"/>
          <w:szCs w:val="28"/>
          <w:lang w:val="fr-FR"/>
        </w:rPr>
        <w:t xml:space="preserve"> (ils) et du radical de l’imparfait auxquels on ajoute les terminaisons suivantes : - e, - es, - e, - ions, -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iez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, -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ent</w:t>
      </w:r>
      <w:proofErr w:type="spellEnd"/>
    </w:p>
    <w:p w14:paraId="66550E03" w14:textId="77777777" w:rsidR="00BA6708" w:rsidRDefault="00BA6708" w:rsidP="00BA6708">
      <w:pPr>
        <w:pStyle w:val="Corpotesto"/>
        <w:numPr>
          <w:ilvl w:val="0"/>
          <w:numId w:val="3"/>
        </w:num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E4AB" wp14:editId="1FCB26B3">
                <wp:simplePos x="0" y="0"/>
                <wp:positionH relativeFrom="column">
                  <wp:posOffset>2906395</wp:posOffset>
                </wp:positionH>
                <wp:positionV relativeFrom="paragraph">
                  <wp:posOffset>252095</wp:posOffset>
                </wp:positionV>
                <wp:extent cx="571500" cy="82550"/>
                <wp:effectExtent l="6985" t="8890" r="21590" b="6096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25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478C56B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9.85pt" to="273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" strokeweight=".26mm">
                <v:stroke endarrow="block" joinstyle="miter" endcap="squar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Exemple : Réussir                   ils </w:t>
      </w:r>
      <w:proofErr w:type="gramStart"/>
      <w:r w:rsidRPr="007111AA">
        <w:rPr>
          <w:rFonts w:ascii="Times New Roman" w:hAnsi="Times New Roman"/>
          <w:sz w:val="28"/>
          <w:szCs w:val="28"/>
          <w:highlight w:val="yellow"/>
        </w:rPr>
        <w:t>réussiss</w:t>
      </w:r>
      <w:r>
        <w:rPr>
          <w:rFonts w:ascii="Times New Roman" w:hAnsi="Times New Roman"/>
          <w:sz w:val="28"/>
          <w:szCs w:val="28"/>
        </w:rPr>
        <w:t>ent 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68076C4B" w14:textId="77777777" w:rsidR="00BA6708" w:rsidRDefault="00BA6708" w:rsidP="00BA6708">
      <w:pPr>
        <w:pStyle w:val="Corpotesto"/>
        <w:ind w:left="720"/>
      </w:pPr>
      <w:r>
        <w:rPr>
          <w:rFonts w:ascii="Times New Roman" w:hAnsi="Times New Roman"/>
          <w:sz w:val="28"/>
          <w:szCs w:val="28"/>
        </w:rPr>
        <w:t xml:space="preserve">On </w:t>
      </w:r>
      <w:proofErr w:type="gramStart"/>
      <w:r>
        <w:rPr>
          <w:rFonts w:ascii="Times New Roman" w:hAnsi="Times New Roman"/>
          <w:sz w:val="28"/>
          <w:szCs w:val="28"/>
        </w:rPr>
        <w:t>élimine  «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ent</w:t>
      </w:r>
      <w:proofErr w:type="spellEnd"/>
      <w:r>
        <w:rPr>
          <w:rFonts w:ascii="Times New Roman" w:hAnsi="Times New Roman"/>
          <w:sz w:val="28"/>
          <w:szCs w:val="28"/>
        </w:rPr>
        <w:t xml:space="preserve"> » : </w:t>
      </w:r>
      <w:proofErr w:type="spellStart"/>
      <w:r w:rsidRPr="007111AA">
        <w:rPr>
          <w:rFonts w:ascii="Times New Roman" w:hAnsi="Times New Roman"/>
          <w:sz w:val="28"/>
          <w:szCs w:val="28"/>
          <w:highlight w:val="yellow"/>
        </w:rPr>
        <w:t>réussiss</w:t>
      </w:r>
      <w:proofErr w:type="spellEnd"/>
      <w:r w:rsidRPr="007111AA">
        <w:rPr>
          <w:rFonts w:ascii="Times New Roman" w:hAnsi="Times New Roman"/>
          <w:sz w:val="28"/>
          <w:szCs w:val="28"/>
          <w:highlight w:val="yellow"/>
        </w:rPr>
        <w:t>-</w:t>
      </w:r>
      <w:r>
        <w:rPr>
          <w:rFonts w:ascii="Times New Roman" w:hAnsi="Times New Roman"/>
          <w:sz w:val="28"/>
          <w:szCs w:val="28"/>
        </w:rPr>
        <w:t xml:space="preserve">  et on ajoute les terminaisons </w:t>
      </w:r>
      <w:r w:rsidRPr="004E3DC8">
        <w:rPr>
          <w:rFonts w:ascii="Times New Roman" w:hAnsi="Times New Roman"/>
          <w:color w:val="7030A0"/>
          <w:sz w:val="28"/>
          <w:szCs w:val="28"/>
        </w:rPr>
        <w:t xml:space="preserve">e, es, e, </w:t>
      </w:r>
      <w:proofErr w:type="spellStart"/>
      <w:r w:rsidRPr="004E3DC8">
        <w:rPr>
          <w:rFonts w:ascii="Times New Roman" w:hAnsi="Times New Roman"/>
          <w:color w:val="7030A0"/>
          <w:sz w:val="28"/>
          <w:szCs w:val="28"/>
        </w:rPr>
        <w:t>ent</w:t>
      </w:r>
      <w:proofErr w:type="spellEnd"/>
    </w:p>
    <w:p w14:paraId="7FD265F7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On obtient :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Que je </w:t>
      </w:r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>réussiss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>e</w:t>
      </w:r>
    </w:p>
    <w:p w14:paraId="459EA413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Que tu </w:t>
      </w:r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>réussiss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>es</w:t>
      </w:r>
    </w:p>
    <w:p w14:paraId="720943BE" w14:textId="77777777" w:rsidR="00BA6708" w:rsidRDefault="00BA6708" w:rsidP="00BA6708"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Qu’il </w:t>
      </w:r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>réussiss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>e</w:t>
      </w:r>
    </w:p>
    <w:p w14:paraId="6878BDDE" w14:textId="77777777" w:rsidR="00BA6708" w:rsidRDefault="00BA6708" w:rsidP="00BA6708"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Qu’ils </w:t>
      </w:r>
      <w:r w:rsidRPr="00A970D5">
        <w:rPr>
          <w:rFonts w:ascii="Times New Roman" w:hAnsi="Times New Roman"/>
          <w:sz w:val="28"/>
          <w:szCs w:val="28"/>
          <w:highlight w:val="yellow"/>
          <w:lang w:val="fr-FR"/>
        </w:rPr>
        <w:t>réussiss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>ent</w:t>
      </w:r>
    </w:p>
    <w:p w14:paraId="7B18D293" w14:textId="77777777" w:rsidR="00BA6708" w:rsidRPr="003421A5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color w:val="7030A0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Pour les premières et deuxièmes personnes pluriel, il faut utiliser </w:t>
      </w:r>
      <w:r w:rsidRPr="003421A5">
        <w:rPr>
          <w:rFonts w:ascii="Times New Roman" w:hAnsi="Times New Roman"/>
          <w:color w:val="7030A0"/>
          <w:sz w:val="28"/>
          <w:szCs w:val="28"/>
          <w:highlight w:val="yellow"/>
          <w:lang w:val="fr-FR"/>
        </w:rPr>
        <w:t>le radical de l’imparfait</w:t>
      </w:r>
      <w:r w:rsidRPr="003421A5">
        <w:rPr>
          <w:rFonts w:ascii="Times New Roman" w:hAnsi="Times New Roman"/>
          <w:color w:val="7030A0"/>
          <w:sz w:val="28"/>
          <w:szCs w:val="28"/>
          <w:lang w:val="fr-FR"/>
        </w:rPr>
        <w:t> :</w:t>
      </w:r>
    </w:p>
    <w:p w14:paraId="025344F2" w14:textId="77777777" w:rsidR="00BA6708" w:rsidRPr="00EE55A4" w:rsidRDefault="00BA6708" w:rsidP="00BA6708">
      <w:pPr>
        <w:ind w:left="720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Que nous </w:t>
      </w:r>
      <w:r w:rsidRPr="004E3DC8">
        <w:rPr>
          <w:rFonts w:ascii="Times New Roman" w:hAnsi="Times New Roman"/>
          <w:sz w:val="28"/>
          <w:szCs w:val="28"/>
          <w:highlight w:val="yellow"/>
          <w:lang w:val="fr-FR"/>
        </w:rPr>
        <w:t>réussiss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>ions</w:t>
      </w:r>
    </w:p>
    <w:p w14:paraId="4F88AEFC" w14:textId="77777777" w:rsidR="00BA6708" w:rsidRPr="00EE55A4" w:rsidRDefault="00BA6708" w:rsidP="00BA6708">
      <w:pPr>
        <w:ind w:left="720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Que vous </w:t>
      </w:r>
      <w:r w:rsidRPr="004E3DC8">
        <w:rPr>
          <w:rFonts w:ascii="Times New Roman" w:hAnsi="Times New Roman"/>
          <w:sz w:val="28"/>
          <w:szCs w:val="28"/>
          <w:highlight w:val="yellow"/>
          <w:lang w:val="fr-FR"/>
        </w:rPr>
        <w:t>réussiss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>iez</w:t>
      </w:r>
    </w:p>
    <w:p w14:paraId="49ADE6CB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Dans le cas du verbe réussir, il n’existe pas de différence pour le radical mais examinons le verbe voir ou recevoir :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</w:p>
    <w:p w14:paraId="2F7BE425" w14:textId="77777777" w:rsidR="00BA6708" w:rsidRPr="00EE55A4" w:rsidRDefault="00BA6708" w:rsidP="00BA6708">
      <w:pPr>
        <w:ind w:left="1416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Ils </w:t>
      </w:r>
      <w:r w:rsidRPr="007111AA">
        <w:rPr>
          <w:rFonts w:ascii="Times New Roman" w:hAnsi="Times New Roman"/>
          <w:sz w:val="28"/>
          <w:szCs w:val="28"/>
          <w:highlight w:val="yellow"/>
          <w:lang w:val="fr-FR"/>
        </w:rPr>
        <w:t>voi</w:t>
      </w:r>
      <w:r w:rsidRPr="0061482C">
        <w:rPr>
          <w:rFonts w:ascii="Times New Roman" w:hAnsi="Times New Roman"/>
          <w:strike/>
          <w:sz w:val="28"/>
          <w:szCs w:val="28"/>
          <w:lang w:val="fr-FR"/>
        </w:rPr>
        <w:t>ent</w:t>
      </w:r>
      <w:r>
        <w:rPr>
          <w:rFonts w:ascii="Times New Roman" w:hAnsi="Times New Roman"/>
          <w:sz w:val="28"/>
          <w:szCs w:val="28"/>
          <w:lang w:val="fr-FR"/>
        </w:rPr>
        <w:t> :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Que je </w:t>
      </w:r>
      <w:r w:rsidRPr="003421A5">
        <w:rPr>
          <w:rFonts w:ascii="Times New Roman" w:hAnsi="Times New Roman"/>
          <w:sz w:val="28"/>
          <w:szCs w:val="28"/>
          <w:highlight w:val="yellow"/>
          <w:lang w:val="fr-FR"/>
        </w:rPr>
        <w:t>voi</w:t>
      </w:r>
      <w:r>
        <w:rPr>
          <w:rFonts w:ascii="Times New Roman" w:hAnsi="Times New Roman"/>
          <w:sz w:val="28"/>
          <w:szCs w:val="28"/>
          <w:lang w:val="fr-FR"/>
        </w:rPr>
        <w:t>e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Ils </w:t>
      </w:r>
      <w:r w:rsidRPr="00C85F85">
        <w:rPr>
          <w:rFonts w:ascii="Times New Roman" w:hAnsi="Times New Roman"/>
          <w:sz w:val="28"/>
          <w:szCs w:val="28"/>
          <w:highlight w:val="yellow"/>
          <w:lang w:val="fr-FR"/>
        </w:rPr>
        <w:t>reçoiv</w:t>
      </w:r>
      <w:r w:rsidRPr="0061482C">
        <w:rPr>
          <w:rFonts w:ascii="Times New Roman" w:hAnsi="Times New Roman"/>
          <w:strike/>
          <w:sz w:val="28"/>
          <w:szCs w:val="28"/>
          <w:lang w:val="fr-FR"/>
        </w:rPr>
        <w:t>ent </w:t>
      </w:r>
      <w:r>
        <w:rPr>
          <w:rFonts w:ascii="Times New Roman" w:hAnsi="Times New Roman"/>
          <w:sz w:val="28"/>
          <w:szCs w:val="28"/>
          <w:lang w:val="fr-FR"/>
        </w:rPr>
        <w:t xml:space="preserve">: Que je </w:t>
      </w:r>
      <w:r w:rsidRPr="00C85F85">
        <w:rPr>
          <w:rFonts w:ascii="Times New Roman" w:hAnsi="Times New Roman"/>
          <w:sz w:val="28"/>
          <w:szCs w:val="28"/>
          <w:highlight w:val="yellow"/>
          <w:lang w:val="fr-FR"/>
        </w:rPr>
        <w:t>reçoiv</w:t>
      </w:r>
      <w:r>
        <w:rPr>
          <w:rFonts w:ascii="Times New Roman" w:hAnsi="Times New Roman"/>
          <w:sz w:val="28"/>
          <w:szCs w:val="28"/>
          <w:lang w:val="fr-FR"/>
        </w:rPr>
        <w:t>e</w:t>
      </w:r>
    </w:p>
    <w:p w14:paraId="3EEC3695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Que tu </w:t>
      </w:r>
      <w:r w:rsidRPr="003421A5">
        <w:rPr>
          <w:rFonts w:ascii="Times New Roman" w:hAnsi="Times New Roman"/>
          <w:sz w:val="28"/>
          <w:szCs w:val="28"/>
          <w:highlight w:val="yellow"/>
          <w:lang w:val="fr-FR"/>
        </w:rPr>
        <w:t>voi</w:t>
      </w:r>
      <w:r>
        <w:rPr>
          <w:rFonts w:ascii="Times New Roman" w:hAnsi="Times New Roman"/>
          <w:sz w:val="28"/>
          <w:szCs w:val="28"/>
          <w:lang w:val="fr-FR"/>
        </w:rPr>
        <w:t>es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Que tu </w:t>
      </w:r>
      <w:r w:rsidRPr="00C85F85">
        <w:rPr>
          <w:rFonts w:ascii="Times New Roman" w:hAnsi="Times New Roman"/>
          <w:sz w:val="28"/>
          <w:szCs w:val="28"/>
          <w:highlight w:val="yellow"/>
          <w:lang w:val="fr-FR"/>
        </w:rPr>
        <w:t>reçoiv</w:t>
      </w:r>
      <w:r>
        <w:rPr>
          <w:rFonts w:ascii="Times New Roman" w:hAnsi="Times New Roman"/>
          <w:sz w:val="28"/>
          <w:szCs w:val="28"/>
          <w:lang w:val="fr-FR"/>
        </w:rPr>
        <w:t>es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14:paraId="06F6D57D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Qu’il </w:t>
      </w:r>
      <w:r w:rsidRPr="003421A5">
        <w:rPr>
          <w:rFonts w:ascii="Times New Roman" w:hAnsi="Times New Roman"/>
          <w:sz w:val="28"/>
          <w:szCs w:val="28"/>
          <w:highlight w:val="yellow"/>
          <w:lang w:val="fr-FR"/>
        </w:rPr>
        <w:t>voi</w:t>
      </w:r>
      <w:r>
        <w:rPr>
          <w:rFonts w:ascii="Times New Roman" w:hAnsi="Times New Roman"/>
          <w:sz w:val="28"/>
          <w:szCs w:val="28"/>
          <w:lang w:val="fr-FR"/>
        </w:rPr>
        <w:t>e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Qu’il </w:t>
      </w:r>
      <w:r w:rsidRPr="00C85F85">
        <w:rPr>
          <w:rFonts w:ascii="Times New Roman" w:hAnsi="Times New Roman"/>
          <w:sz w:val="28"/>
          <w:szCs w:val="28"/>
          <w:highlight w:val="yellow"/>
          <w:lang w:val="fr-FR"/>
        </w:rPr>
        <w:t>reçoiv</w:t>
      </w:r>
      <w:r>
        <w:rPr>
          <w:rFonts w:ascii="Times New Roman" w:hAnsi="Times New Roman"/>
          <w:sz w:val="28"/>
          <w:szCs w:val="28"/>
          <w:lang w:val="fr-FR"/>
        </w:rPr>
        <w:t>e</w:t>
      </w:r>
    </w:p>
    <w:p w14:paraId="4668CA57" w14:textId="77777777" w:rsidR="00BA6708" w:rsidRPr="009C6121" w:rsidRDefault="00BA6708" w:rsidP="00BA6708">
      <w:pPr>
        <w:rPr>
          <w:highlight w:val="yellow"/>
          <w:lang w:val="fr-FR"/>
        </w:rPr>
      </w:pP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3421A5">
        <w:rPr>
          <w:rFonts w:ascii="Times New Roman" w:hAnsi="Times New Roman"/>
          <w:sz w:val="28"/>
          <w:szCs w:val="28"/>
          <w:lang w:val="fr-FR"/>
        </w:rPr>
        <w:t>Que nous</w:t>
      </w: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 xml:space="preserve"> </w:t>
      </w:r>
      <w:r w:rsidRPr="009C6121">
        <w:rPr>
          <w:rFonts w:ascii="Times New Roman" w:hAnsi="Times New Roman"/>
          <w:color w:val="FF00FF"/>
          <w:sz w:val="28"/>
          <w:szCs w:val="28"/>
          <w:highlight w:val="yellow"/>
          <w:lang w:val="fr-FR"/>
        </w:rPr>
        <w:t>voyions</w:t>
      </w:r>
      <w:r w:rsidRPr="00C85F8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C85F8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C85F85">
        <w:rPr>
          <w:rFonts w:ascii="Times New Roman" w:hAnsi="Times New Roman"/>
          <w:color w:val="FF00FF"/>
          <w:sz w:val="28"/>
          <w:szCs w:val="28"/>
          <w:lang w:val="fr-FR"/>
        </w:rPr>
        <w:tab/>
        <w:t xml:space="preserve">   </w:t>
      </w:r>
      <w:r w:rsidRPr="00C85F85">
        <w:rPr>
          <w:rFonts w:ascii="Times New Roman" w:hAnsi="Times New Roman"/>
          <w:sz w:val="28"/>
          <w:szCs w:val="28"/>
          <w:lang w:val="fr-FR"/>
        </w:rPr>
        <w:t xml:space="preserve">Que nous </w:t>
      </w:r>
      <w:r>
        <w:rPr>
          <w:rFonts w:ascii="Times New Roman" w:hAnsi="Times New Roman"/>
          <w:color w:val="FF00FF"/>
          <w:sz w:val="28"/>
          <w:szCs w:val="28"/>
          <w:highlight w:val="yellow"/>
          <w:lang w:val="fr-FR"/>
        </w:rPr>
        <w:t>recevions</w:t>
      </w:r>
    </w:p>
    <w:p w14:paraId="3D2752B5" w14:textId="77777777" w:rsidR="00BA6708" w:rsidRPr="00EE55A4" w:rsidRDefault="00BA6708" w:rsidP="00BA6708">
      <w:pPr>
        <w:rPr>
          <w:lang w:val="fr-FR"/>
        </w:rPr>
      </w:pP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ab/>
      </w:r>
      <w:r w:rsidRPr="003421A5">
        <w:rPr>
          <w:rFonts w:ascii="Times New Roman" w:hAnsi="Times New Roman"/>
          <w:sz w:val="28"/>
          <w:szCs w:val="28"/>
          <w:lang w:val="fr-FR"/>
        </w:rPr>
        <w:t>Que vous</w:t>
      </w:r>
      <w:r w:rsidRPr="003421A5">
        <w:rPr>
          <w:rFonts w:ascii="Times New Roman" w:hAnsi="Times New Roman"/>
          <w:color w:val="FF00FF"/>
          <w:sz w:val="28"/>
          <w:szCs w:val="28"/>
          <w:lang w:val="fr-FR"/>
        </w:rPr>
        <w:t xml:space="preserve"> </w:t>
      </w:r>
      <w:r w:rsidRPr="009C6121">
        <w:rPr>
          <w:rFonts w:ascii="Times New Roman" w:hAnsi="Times New Roman"/>
          <w:color w:val="FF00FF"/>
          <w:sz w:val="28"/>
          <w:szCs w:val="28"/>
          <w:highlight w:val="yellow"/>
          <w:lang w:val="fr-FR"/>
        </w:rPr>
        <w:t>voyiez</w:t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</w:r>
      <w:r>
        <w:rPr>
          <w:rFonts w:ascii="Times New Roman" w:hAnsi="Times New Roman"/>
          <w:color w:val="FF00FF"/>
          <w:sz w:val="28"/>
          <w:szCs w:val="28"/>
          <w:lang w:val="fr-FR"/>
        </w:rPr>
        <w:tab/>
        <w:t xml:space="preserve">   </w:t>
      </w:r>
      <w:r w:rsidRPr="00C85F85">
        <w:rPr>
          <w:rFonts w:ascii="Times New Roman" w:hAnsi="Times New Roman"/>
          <w:sz w:val="28"/>
          <w:szCs w:val="28"/>
          <w:lang w:val="fr-FR"/>
        </w:rPr>
        <w:t xml:space="preserve">Que vous </w:t>
      </w:r>
      <w:r w:rsidRPr="003421A5">
        <w:rPr>
          <w:rFonts w:ascii="Times New Roman" w:hAnsi="Times New Roman"/>
          <w:color w:val="FF00FF"/>
          <w:sz w:val="28"/>
          <w:szCs w:val="28"/>
          <w:highlight w:val="yellow"/>
          <w:lang w:val="fr-FR"/>
        </w:rPr>
        <w:t>receviez</w:t>
      </w:r>
    </w:p>
    <w:p w14:paraId="289CC132" w14:textId="77777777" w:rsidR="00BA6708" w:rsidRPr="00A15940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Qu’ils </w:t>
      </w:r>
      <w:r w:rsidRPr="003421A5">
        <w:rPr>
          <w:rFonts w:ascii="Times New Roman" w:hAnsi="Times New Roman"/>
          <w:sz w:val="28"/>
          <w:szCs w:val="28"/>
          <w:highlight w:val="yellow"/>
          <w:lang w:val="fr-FR"/>
        </w:rPr>
        <w:t>voi</w:t>
      </w:r>
      <w:r>
        <w:rPr>
          <w:rFonts w:ascii="Times New Roman" w:hAnsi="Times New Roman"/>
          <w:sz w:val="28"/>
          <w:szCs w:val="28"/>
          <w:lang w:val="fr-FR"/>
        </w:rPr>
        <w:t>ent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Qu’ils </w:t>
      </w:r>
      <w:r w:rsidRPr="00C85F85">
        <w:rPr>
          <w:rFonts w:ascii="Times New Roman" w:hAnsi="Times New Roman"/>
          <w:sz w:val="28"/>
          <w:szCs w:val="28"/>
          <w:highlight w:val="yellow"/>
          <w:lang w:val="fr-FR"/>
        </w:rPr>
        <w:t>reçoiv</w:t>
      </w:r>
      <w:r>
        <w:rPr>
          <w:rFonts w:ascii="Times New Roman" w:hAnsi="Times New Roman"/>
          <w:sz w:val="28"/>
          <w:szCs w:val="28"/>
          <w:lang w:val="fr-FR"/>
        </w:rPr>
        <w:t>ent</w:t>
      </w:r>
    </w:p>
    <w:p w14:paraId="20AC7408" w14:textId="77777777" w:rsidR="00BA6708" w:rsidRDefault="00BA6708" w:rsidP="00BA6708">
      <w:pPr>
        <w:rPr>
          <w:rFonts w:ascii="Times New Roman" w:hAnsi="Times New Roman"/>
          <w:sz w:val="28"/>
          <w:szCs w:val="28"/>
          <w:lang w:val="fr-FR"/>
        </w:rPr>
      </w:pPr>
    </w:p>
    <w:p w14:paraId="12EC1AB8" w14:textId="77777777" w:rsidR="00BA6708" w:rsidRPr="00A15940" w:rsidRDefault="00BA6708" w:rsidP="00BA6708">
      <w:pPr>
        <w:rPr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Verbes irréguliers :</w:t>
      </w:r>
    </w:p>
    <w:p w14:paraId="06C9C716" w14:textId="77777777" w:rsidR="00BA6708" w:rsidRPr="00EE55A4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Être : que je sois, sois, soit, soyons, soyez, soient</w:t>
      </w:r>
    </w:p>
    <w:p w14:paraId="05E739FD" w14:textId="77777777" w:rsidR="00BA6708" w:rsidRPr="004E3DC8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highlight w:val="yellow"/>
          <w:lang w:val="fr-FR"/>
        </w:rPr>
      </w:pPr>
      <w:r w:rsidRPr="008A24A4">
        <w:rPr>
          <w:rFonts w:ascii="Times New Roman" w:hAnsi="Times New Roman"/>
          <w:sz w:val="28"/>
          <w:szCs w:val="28"/>
          <w:highlight w:val="yellow"/>
          <w:lang w:val="fr-FR"/>
        </w:rPr>
        <w:t xml:space="preserve">Avoir : </w:t>
      </w:r>
      <w:r w:rsidRPr="008A24A4">
        <w:rPr>
          <w:rFonts w:ascii="Times New Roman" w:hAnsi="Times New Roman"/>
          <w:color w:val="FF0000"/>
          <w:sz w:val="28"/>
          <w:szCs w:val="28"/>
          <w:highlight w:val="yellow"/>
          <w:lang w:val="fr-FR"/>
        </w:rPr>
        <w:t xml:space="preserve">que j’aie, aies, </w:t>
      </w:r>
      <w:r w:rsidRPr="00AD4169">
        <w:rPr>
          <w:rFonts w:ascii="Times New Roman" w:hAnsi="Times New Roman"/>
          <w:sz w:val="28"/>
          <w:szCs w:val="28"/>
          <w:highlight w:val="red"/>
          <w:u w:val="single"/>
          <w:lang w:val="fr-FR"/>
        </w:rPr>
        <w:t>ait,</w:t>
      </w:r>
      <w:r w:rsidRPr="00AD4169">
        <w:rPr>
          <w:rFonts w:ascii="Times New Roman" w:hAnsi="Times New Roman"/>
          <w:sz w:val="28"/>
          <w:szCs w:val="28"/>
          <w:highlight w:val="red"/>
          <w:lang w:val="fr-FR"/>
        </w:rPr>
        <w:t xml:space="preserve"> </w:t>
      </w:r>
      <w:r w:rsidRPr="008A24A4">
        <w:rPr>
          <w:rFonts w:ascii="Times New Roman" w:hAnsi="Times New Roman"/>
          <w:color w:val="FF0000"/>
          <w:sz w:val="28"/>
          <w:szCs w:val="28"/>
          <w:highlight w:val="yellow"/>
          <w:lang w:val="fr-FR"/>
        </w:rPr>
        <w:t>ayons, ayez, aient</w:t>
      </w:r>
    </w:p>
    <w:p w14:paraId="12A84BB8" w14:textId="77777777" w:rsidR="00BA6708" w:rsidRPr="00907EB0" w:rsidRDefault="00BA6708" w:rsidP="00BA6708">
      <w:pPr>
        <w:ind w:left="720"/>
        <w:rPr>
          <w:highlight w:val="yellow"/>
          <w:lang w:val="fr-FR"/>
        </w:rPr>
      </w:pPr>
      <w:bookmarkStart w:id="0" w:name="_GoBack"/>
      <w:bookmarkEnd w:id="0"/>
    </w:p>
    <w:p w14:paraId="5D6D9D25" w14:textId="77777777" w:rsidR="00BA6708" w:rsidRPr="00A15940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>Faire : que je fasse… (un radical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)….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>nous fassions</w:t>
      </w:r>
    </w:p>
    <w:p w14:paraId="51328356" w14:textId="77777777" w:rsidR="00BA6708" w:rsidRPr="00A15940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Savoir : que je sache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…(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>un radical)….nous sachions</w:t>
      </w:r>
    </w:p>
    <w:p w14:paraId="43647C72" w14:textId="77777777" w:rsidR="00A15940" w:rsidRDefault="00BA6708" w:rsidP="00A15940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Pouvoir : que je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puisse….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>(un radical)….nous puissions</w:t>
      </w:r>
    </w:p>
    <w:p w14:paraId="366DABFC" w14:textId="63154E2A" w:rsidR="00BA6708" w:rsidRPr="00A15940" w:rsidRDefault="00BA6708" w:rsidP="00A15940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 w:rsidRPr="00A15940">
        <w:rPr>
          <w:rFonts w:ascii="Times New Roman" w:hAnsi="Times New Roman"/>
          <w:sz w:val="28"/>
          <w:szCs w:val="28"/>
          <w:lang w:val="fr-FR"/>
        </w:rPr>
        <w:t xml:space="preserve">Aller : que j’aille, ailles, aille, </w:t>
      </w:r>
      <w:r w:rsidRPr="00A15940">
        <w:rPr>
          <w:rFonts w:ascii="Times New Roman" w:hAnsi="Times New Roman"/>
          <w:color w:val="FF0000"/>
          <w:sz w:val="28"/>
          <w:szCs w:val="28"/>
          <w:lang w:val="fr-FR"/>
        </w:rPr>
        <w:t>allions, alliez</w:t>
      </w:r>
      <w:r w:rsidRPr="00A15940">
        <w:rPr>
          <w:rFonts w:ascii="Times New Roman" w:hAnsi="Times New Roman"/>
          <w:sz w:val="28"/>
          <w:szCs w:val="28"/>
          <w:lang w:val="fr-FR"/>
        </w:rPr>
        <w:t>, aillent</w:t>
      </w:r>
    </w:p>
    <w:p w14:paraId="286BB62B" w14:textId="77777777" w:rsidR="00BA6708" w:rsidRPr="00EE55A4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Vouloir : que je veuille, 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>voulions, vouliez</w:t>
      </w:r>
      <w:r>
        <w:rPr>
          <w:rFonts w:ascii="Times New Roman" w:hAnsi="Times New Roman"/>
          <w:sz w:val="28"/>
          <w:szCs w:val="28"/>
          <w:lang w:val="fr-FR"/>
        </w:rPr>
        <w:t>, veuillent</w:t>
      </w:r>
    </w:p>
    <w:p w14:paraId="588938AE" w14:textId="362F7C4E" w:rsidR="00BA6708" w:rsidRPr="00BA6708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Valoir : que je vaille, vailles, vaille, </w:t>
      </w:r>
      <w:r>
        <w:rPr>
          <w:rFonts w:ascii="Times New Roman" w:hAnsi="Times New Roman"/>
          <w:color w:val="FF0000"/>
          <w:sz w:val="28"/>
          <w:szCs w:val="28"/>
          <w:lang w:val="fr-FR"/>
        </w:rPr>
        <w:t>valions, valiez</w:t>
      </w:r>
      <w:r>
        <w:rPr>
          <w:rFonts w:ascii="Times New Roman" w:hAnsi="Times New Roman"/>
          <w:sz w:val="28"/>
          <w:szCs w:val="28"/>
          <w:lang w:val="fr-FR"/>
        </w:rPr>
        <w:t>, vaillent</w:t>
      </w:r>
    </w:p>
    <w:p w14:paraId="235040B5" w14:textId="0106FD6E" w:rsidR="00BA6708" w:rsidRPr="00A15940" w:rsidRDefault="00BA6708" w:rsidP="00BA6708">
      <w:pPr>
        <w:numPr>
          <w:ilvl w:val="0"/>
          <w:numId w:val="3"/>
        </w:numPr>
        <w:suppressAutoHyphens/>
        <w:spacing w:after="0" w:line="240" w:lineRule="auto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Falloir : Qu’il faille (verbe impersonnel)</w:t>
      </w:r>
    </w:p>
    <w:p w14:paraId="50863174" w14:textId="19B49B97" w:rsidR="00BA6708" w:rsidRPr="00A15940" w:rsidRDefault="00A15940" w:rsidP="00BA670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15940">
        <w:rPr>
          <w:rFonts w:ascii="Times New Roman" w:hAnsi="Times New Roman" w:cs="Times New Roman"/>
          <w:sz w:val="28"/>
          <w:szCs w:val="28"/>
          <w:lang w:val="fr-FR"/>
        </w:rPr>
        <w:t>Pleuvoir : Qu’il pleuve</w:t>
      </w:r>
    </w:p>
    <w:p w14:paraId="58CF1CE5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2. </w:t>
      </w:r>
      <w:r w:rsidRPr="0061482C">
        <w:rPr>
          <w:rFonts w:ascii="Times New Roman" w:hAnsi="Times New Roman"/>
          <w:b/>
          <w:sz w:val="28"/>
          <w:szCs w:val="28"/>
          <w:highlight w:val="lightGray"/>
          <w:lang w:val="fr-FR"/>
        </w:rPr>
        <w:t>Le passé</w:t>
      </w:r>
    </w:p>
    <w:p w14:paraId="1C945F6D" w14:textId="03413A9C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Il se compose </w:t>
      </w:r>
      <w:r w:rsidR="001D5FDF">
        <w:rPr>
          <w:rFonts w:ascii="Times New Roman" w:hAnsi="Times New Roman"/>
          <w:sz w:val="28"/>
          <w:szCs w:val="28"/>
          <w:lang w:val="fr-FR"/>
        </w:rPr>
        <w:t>de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D5FDF">
        <w:rPr>
          <w:rFonts w:ascii="Times New Roman" w:hAnsi="Times New Roman"/>
          <w:sz w:val="28"/>
          <w:szCs w:val="28"/>
          <w:lang w:val="fr-FR"/>
        </w:rPr>
        <w:t>l’</w:t>
      </w:r>
      <w:r>
        <w:rPr>
          <w:rFonts w:ascii="Times New Roman" w:hAnsi="Times New Roman"/>
          <w:sz w:val="28"/>
          <w:szCs w:val="28"/>
          <w:lang w:val="fr-FR"/>
        </w:rPr>
        <w:t xml:space="preserve">auxiliaire </w:t>
      </w:r>
      <w:r w:rsidR="00FC2C3D" w:rsidRPr="00FC2C3D">
        <w:rPr>
          <w:rFonts w:ascii="Times New Roman" w:hAnsi="Times New Roman"/>
          <w:sz w:val="28"/>
          <w:szCs w:val="28"/>
          <w:highlight w:val="lightGray"/>
          <w:lang w:val="fr-FR"/>
        </w:rPr>
        <w:t>être ou avoir</w:t>
      </w:r>
      <w:r w:rsidR="00FC2C3D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au subjonctif présent </w:t>
      </w:r>
      <w:r w:rsidR="00FC2C3D">
        <w:rPr>
          <w:rFonts w:ascii="Times New Roman" w:hAnsi="Times New Roman"/>
          <w:sz w:val="28"/>
          <w:szCs w:val="28"/>
          <w:lang w:val="fr-FR"/>
        </w:rPr>
        <w:t>suivi par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C2C3D">
        <w:rPr>
          <w:rFonts w:ascii="Times New Roman" w:hAnsi="Times New Roman"/>
          <w:sz w:val="28"/>
          <w:szCs w:val="28"/>
          <w:highlight w:val="lightGray"/>
          <w:lang w:val="fr-FR"/>
        </w:rPr>
        <w:t>le participe passé</w:t>
      </w:r>
      <w:r w:rsidR="00FC2C3D" w:rsidRPr="00FC2C3D">
        <w:rPr>
          <w:rFonts w:ascii="Times New Roman" w:hAnsi="Times New Roman"/>
          <w:sz w:val="28"/>
          <w:szCs w:val="28"/>
          <w:highlight w:val="lightGray"/>
          <w:lang w:val="fr-FR"/>
        </w:rPr>
        <w:t>.</w:t>
      </w:r>
    </w:p>
    <w:p w14:paraId="031D9119" w14:textId="77777777" w:rsidR="00BA6708" w:rsidRPr="00EE55A4" w:rsidRDefault="00BA6708" w:rsidP="00BA6708">
      <w:pPr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Ex :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Il faut que </w:t>
      </w:r>
      <w:r w:rsidRPr="0061482C">
        <w:rPr>
          <w:rFonts w:ascii="Times New Roman" w:hAnsi="Times New Roman"/>
          <w:sz w:val="28"/>
          <w:szCs w:val="28"/>
          <w:highlight w:val="lightGray"/>
          <w:lang w:val="fr-FR"/>
        </w:rPr>
        <w:t>j’aie pris</w:t>
      </w:r>
      <w:r>
        <w:rPr>
          <w:rFonts w:ascii="Times New Roman" w:hAnsi="Times New Roman"/>
          <w:sz w:val="28"/>
          <w:szCs w:val="28"/>
          <w:lang w:val="fr-FR"/>
        </w:rPr>
        <w:t xml:space="preserve"> ce train avant midi</w:t>
      </w:r>
    </w:p>
    <w:p w14:paraId="20541DE9" w14:textId="77777777" w:rsidR="00BA6708" w:rsidRPr="00EE55A4" w:rsidRDefault="00BA6708" w:rsidP="00BA6708">
      <w:pPr>
        <w:ind w:firstLine="708"/>
        <w:rPr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J’aimerais que </w:t>
      </w:r>
      <w:r w:rsidRPr="0061482C">
        <w:rPr>
          <w:rFonts w:ascii="Times New Roman" w:hAnsi="Times New Roman"/>
          <w:sz w:val="28"/>
          <w:szCs w:val="28"/>
          <w:highlight w:val="lightGray"/>
          <w:lang w:val="fr-FR"/>
        </w:rPr>
        <w:t>tu sois</w:t>
      </w:r>
      <w:r w:rsidRPr="0061482C">
        <w:rPr>
          <w:sz w:val="28"/>
          <w:szCs w:val="28"/>
          <w:highlight w:val="lightGray"/>
          <w:lang w:val="fr-FR"/>
        </w:rPr>
        <w:t xml:space="preserve"> parti</w:t>
      </w:r>
      <w:r>
        <w:rPr>
          <w:sz w:val="28"/>
          <w:szCs w:val="28"/>
          <w:lang w:val="fr-FR"/>
        </w:rPr>
        <w:t xml:space="preserve"> avant mon retour !!!</w:t>
      </w:r>
    </w:p>
    <w:p w14:paraId="0DFEDBE4" w14:textId="77777777" w:rsidR="00CF29B4" w:rsidRDefault="00CF29B4" w:rsidP="00CF29B4">
      <w:pPr>
        <w:rPr>
          <w:rFonts w:ascii="Times New Roman" w:hAnsi="Times New Roman"/>
          <w:b/>
          <w:sz w:val="28"/>
          <w:szCs w:val="28"/>
          <w:lang w:val="fr-FR"/>
        </w:rPr>
      </w:pPr>
    </w:p>
    <w:p w14:paraId="39C1B9E4" w14:textId="79214FC9" w:rsidR="00CF29B4" w:rsidRDefault="00CF29B4" w:rsidP="00CF29B4">
      <w:r>
        <w:rPr>
          <w:rFonts w:ascii="Times New Roman" w:hAnsi="Times New Roman"/>
          <w:b/>
          <w:sz w:val="28"/>
          <w:szCs w:val="28"/>
          <w:lang w:val="fr-FR"/>
        </w:rPr>
        <w:t>Attention !</w:t>
      </w:r>
    </w:p>
    <w:p w14:paraId="580538D7" w14:textId="77777777" w:rsidR="00CF29B4" w:rsidRPr="00CF29B4" w:rsidRDefault="00CF29B4" w:rsidP="00CF29B4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lang w:val="fr-FR"/>
        </w:rPr>
      </w:pPr>
      <w:r w:rsidRPr="00CF29B4">
        <w:rPr>
          <w:rFonts w:ascii="Times New Roman" w:hAnsi="Times New Roman" w:cs="Times New Roman"/>
          <w:sz w:val="28"/>
          <w:szCs w:val="28"/>
          <w:lang w:val="fr-FR"/>
        </w:rPr>
        <w:t xml:space="preserve">Le verbe « espérer » (verbe de souhait) est toujours suivi par </w:t>
      </w:r>
      <w:r w:rsidRPr="00CF29B4">
        <w:rPr>
          <w:rFonts w:ascii="Times New Roman" w:hAnsi="Times New Roman" w:cs="Times New Roman"/>
          <w:sz w:val="28"/>
          <w:szCs w:val="28"/>
          <w:highlight w:val="green"/>
          <w:lang w:val="fr-FR"/>
        </w:rPr>
        <w:t>l’indicatif en</w:t>
      </w:r>
      <w:r w:rsidRPr="00CF29B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F29B4">
        <w:rPr>
          <w:rFonts w:ascii="Times New Roman" w:hAnsi="Times New Roman" w:cs="Times New Roman"/>
          <w:sz w:val="28"/>
          <w:szCs w:val="28"/>
          <w:highlight w:val="green"/>
          <w:lang w:val="fr-FR"/>
        </w:rPr>
        <w:t>français</w:t>
      </w:r>
    </w:p>
    <w:p w14:paraId="6E108656" w14:textId="408ABCA2" w:rsidR="00CF29B4" w:rsidRPr="00CF29B4" w:rsidRDefault="00CF29B4" w:rsidP="00CF29B4">
      <w:pPr>
        <w:ind w:left="1134"/>
        <w:rPr>
          <w:rFonts w:ascii="Times New Roman" w:hAnsi="Times New Roman" w:cs="Times New Roman"/>
          <w:sz w:val="28"/>
          <w:szCs w:val="28"/>
          <w:lang w:val="fr-FR"/>
        </w:rPr>
      </w:pPr>
      <w:r w:rsidRPr="00CF29B4">
        <w:rPr>
          <w:rFonts w:ascii="Times New Roman" w:hAnsi="Times New Roman" w:cs="Times New Roman"/>
          <w:sz w:val="28"/>
          <w:szCs w:val="28"/>
          <w:lang w:val="fr-FR"/>
        </w:rPr>
        <w:t xml:space="preserve">Ex : J’espère que </w:t>
      </w:r>
      <w:r w:rsidRPr="001979D1">
        <w:rPr>
          <w:rFonts w:ascii="Times New Roman" w:hAnsi="Times New Roman" w:cs="Times New Roman"/>
          <w:sz w:val="28"/>
          <w:szCs w:val="28"/>
          <w:highlight w:val="green"/>
          <w:lang w:val="fr-FR"/>
        </w:rPr>
        <w:t>tu viendras</w:t>
      </w:r>
    </w:p>
    <w:p w14:paraId="0AFE81B7" w14:textId="4722FDEB" w:rsidR="00CF29B4" w:rsidRPr="00CF29B4" w:rsidRDefault="00CF29B4" w:rsidP="00CF29B4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Pour les verbes « croire et penser », il faut utiliser l</w:t>
      </w:r>
      <w:r>
        <w:rPr>
          <w:rFonts w:ascii="Times New Roman" w:hAnsi="Times New Roman"/>
          <w:sz w:val="28"/>
          <w:szCs w:val="28"/>
          <w:highlight w:val="green"/>
          <w:lang w:val="fr-FR"/>
        </w:rPr>
        <w:t>’indicatif l</w:t>
      </w:r>
      <w:r>
        <w:rPr>
          <w:rFonts w:ascii="Times New Roman" w:hAnsi="Times New Roman"/>
          <w:sz w:val="28"/>
          <w:szCs w:val="28"/>
          <w:lang w:val="fr-FR"/>
        </w:rPr>
        <w:t>orsque la phrase est affirmative</w:t>
      </w:r>
    </w:p>
    <w:p w14:paraId="120D6760" w14:textId="06FBEF4F" w:rsidR="00CF29B4" w:rsidRDefault="00CF29B4" w:rsidP="00CF29B4">
      <w:pPr>
        <w:pStyle w:val="Paragrafoelenco"/>
        <w:ind w:firstLine="36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Ex : Je pense que ce cours </w:t>
      </w:r>
      <w:r w:rsidRPr="001979D1">
        <w:rPr>
          <w:rFonts w:ascii="Times New Roman" w:hAnsi="Times New Roman"/>
          <w:sz w:val="28"/>
          <w:szCs w:val="28"/>
          <w:highlight w:val="green"/>
          <w:lang w:val="fr-FR"/>
        </w:rPr>
        <w:t>est</w:t>
      </w:r>
      <w:r>
        <w:rPr>
          <w:rFonts w:ascii="Times New Roman" w:hAnsi="Times New Roman"/>
          <w:sz w:val="28"/>
          <w:szCs w:val="28"/>
          <w:lang w:val="fr-FR"/>
        </w:rPr>
        <w:t xml:space="preserve"> magnifique</w:t>
      </w:r>
    </w:p>
    <w:p w14:paraId="247405C0" w14:textId="77777777" w:rsidR="00CF29B4" w:rsidRDefault="00CF29B4" w:rsidP="00CF29B4">
      <w:pPr>
        <w:suppressAutoHyphens/>
        <w:spacing w:after="0" w:line="240" w:lineRule="auto"/>
        <w:ind w:left="720"/>
        <w:rPr>
          <w:sz w:val="28"/>
          <w:szCs w:val="28"/>
          <w:lang w:val="fr-FR"/>
        </w:rPr>
      </w:pPr>
    </w:p>
    <w:p w14:paraId="60C2EF51" w14:textId="77777777" w:rsidR="00CF29B4" w:rsidRDefault="00CF29B4" w:rsidP="00CF29B4">
      <w:pPr>
        <w:numPr>
          <w:ilvl w:val="0"/>
          <w:numId w:val="8"/>
        </w:numPr>
        <w:suppressAutoHyphens/>
        <w:spacing w:after="0" w:line="240" w:lineRule="auto"/>
        <w:rPr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On peut utiliser </w:t>
      </w:r>
      <w:r>
        <w:rPr>
          <w:rFonts w:ascii="Times New Roman" w:hAnsi="Times New Roman"/>
          <w:sz w:val="28"/>
          <w:szCs w:val="28"/>
          <w:highlight w:val="green"/>
          <w:lang w:val="fr-FR"/>
        </w:rPr>
        <w:t>l’indicatif o</w:t>
      </w:r>
      <w:r>
        <w:rPr>
          <w:rFonts w:ascii="Times New Roman" w:hAnsi="Times New Roman"/>
          <w:sz w:val="28"/>
          <w:szCs w:val="28"/>
          <w:lang w:val="fr-FR"/>
        </w:rPr>
        <w:t xml:space="preserve">u </w:t>
      </w:r>
      <w:r>
        <w:rPr>
          <w:rFonts w:ascii="Times New Roman" w:hAnsi="Times New Roman"/>
          <w:sz w:val="28"/>
          <w:szCs w:val="28"/>
          <w:highlight w:val="yellow"/>
          <w:lang w:val="fr-FR"/>
        </w:rPr>
        <w:t>le subjonctif</w:t>
      </w:r>
      <w:r>
        <w:rPr>
          <w:rFonts w:ascii="Times New Roman" w:hAnsi="Times New Roman"/>
          <w:sz w:val="28"/>
          <w:szCs w:val="28"/>
          <w:lang w:val="fr-FR"/>
        </w:rPr>
        <w:t xml:space="preserve"> lorsque la phrase est négative ou interrogative.</w:t>
      </w:r>
    </w:p>
    <w:p w14:paraId="25A9B7EF" w14:textId="77777777" w:rsidR="00CF29B4" w:rsidRPr="003D0D1C" w:rsidRDefault="00CF29B4" w:rsidP="00CF29B4">
      <w:pPr>
        <w:pStyle w:val="Paragrafoelenc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Ex : Crois-tu que ce cours </w:t>
      </w:r>
      <w:r w:rsidRPr="003D0D1C">
        <w:rPr>
          <w:rFonts w:ascii="Times New Roman" w:hAnsi="Times New Roman"/>
          <w:sz w:val="28"/>
          <w:szCs w:val="28"/>
          <w:highlight w:val="yellow"/>
          <w:lang w:val="fr-FR"/>
        </w:rPr>
        <w:t>soit</w:t>
      </w:r>
      <w:r>
        <w:rPr>
          <w:rFonts w:ascii="Times New Roman" w:hAnsi="Times New Roman"/>
          <w:sz w:val="28"/>
          <w:szCs w:val="28"/>
          <w:lang w:val="fr-FR"/>
        </w:rPr>
        <w:t xml:space="preserve"> / </w:t>
      </w:r>
      <w:r w:rsidRPr="00CF29B4">
        <w:rPr>
          <w:rFonts w:ascii="Times New Roman" w:hAnsi="Times New Roman"/>
          <w:sz w:val="28"/>
          <w:szCs w:val="28"/>
          <w:highlight w:val="green"/>
          <w:lang w:val="fr-FR"/>
        </w:rPr>
        <w:t xml:space="preserve">est </w:t>
      </w:r>
      <w:r w:rsidRPr="00CF29B4">
        <w:rPr>
          <w:rFonts w:ascii="Times New Roman" w:hAnsi="Times New Roman"/>
          <w:sz w:val="28"/>
          <w:szCs w:val="28"/>
          <w:lang w:val="fr-FR"/>
        </w:rPr>
        <w:t>adapté</w:t>
      </w:r>
      <w:r>
        <w:rPr>
          <w:rFonts w:ascii="Times New Roman" w:hAnsi="Times New Roman"/>
          <w:sz w:val="28"/>
          <w:szCs w:val="28"/>
          <w:lang w:val="fr-FR"/>
        </w:rPr>
        <w:t xml:space="preserve"> à ton niveau ?</w:t>
      </w:r>
    </w:p>
    <w:p w14:paraId="31498F7C" w14:textId="13084B5A" w:rsidR="00CF29B4" w:rsidRPr="00CF29B4" w:rsidRDefault="00642946" w:rsidP="00CF29B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03F69ED" wp14:editId="655DE1CA">
                <wp:simplePos x="0" y="0"/>
                <wp:positionH relativeFrom="column">
                  <wp:posOffset>3267380</wp:posOffset>
                </wp:positionH>
                <wp:positionV relativeFrom="paragraph">
                  <wp:posOffset>173180</wp:posOffset>
                </wp:positionV>
                <wp:extent cx="360" cy="360"/>
                <wp:effectExtent l="38100" t="38100" r="57150" b="5715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8779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256.55pt;margin-top:12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">
                <v:imagedata r:id="rId6" o:title=""/>
              </v:shape>
            </w:pict>
          </mc:Fallback>
        </mc:AlternateContent>
      </w:r>
      <w:r w:rsidR="00CF29B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F29B4">
        <w:rPr>
          <w:rFonts w:ascii="Times New Roman" w:hAnsi="Times New Roman" w:cs="Times New Roman"/>
          <w:sz w:val="28"/>
          <w:szCs w:val="28"/>
          <w:lang w:val="fr-FR"/>
        </w:rPr>
        <w:tab/>
        <w:t xml:space="preserve">Non, je ne crois pas que ce cours </w:t>
      </w:r>
      <w:r w:rsidR="00CF29B4" w:rsidRPr="003D0D1C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soit/</w:t>
      </w:r>
      <w:r w:rsidR="00CF29B4" w:rsidRPr="00CF29B4">
        <w:rPr>
          <w:rFonts w:ascii="Times New Roman" w:hAnsi="Times New Roman" w:cs="Times New Roman"/>
          <w:sz w:val="28"/>
          <w:szCs w:val="28"/>
          <w:highlight w:val="green"/>
          <w:lang w:val="fr-FR"/>
        </w:rPr>
        <w:t>est</w:t>
      </w:r>
      <w:r w:rsidR="00CF29B4">
        <w:rPr>
          <w:rFonts w:ascii="Times New Roman" w:hAnsi="Times New Roman" w:cs="Times New Roman"/>
          <w:sz w:val="28"/>
          <w:szCs w:val="28"/>
          <w:lang w:val="fr-FR"/>
        </w:rPr>
        <w:t xml:space="preserve"> adapté</w:t>
      </w:r>
      <w:r w:rsidR="00CF29B4">
        <w:rPr>
          <w:rFonts w:ascii="Times New Roman" w:hAnsi="Times New Roman"/>
          <w:sz w:val="28"/>
          <w:szCs w:val="28"/>
          <w:lang w:val="fr-FR"/>
        </w:rPr>
        <w:t>.</w:t>
      </w:r>
    </w:p>
    <w:p w14:paraId="183C334E" w14:textId="77777777" w:rsidR="00CF29B4" w:rsidRDefault="00CF29B4" w:rsidP="00CF29B4">
      <w:pPr>
        <w:rPr>
          <w:sz w:val="24"/>
          <w:szCs w:val="20"/>
          <w:lang w:val="fr-FR"/>
        </w:rPr>
      </w:pPr>
    </w:p>
    <w:p w14:paraId="3FE4851D" w14:textId="77777777" w:rsidR="009167A7" w:rsidRPr="00A15940" w:rsidRDefault="009167A7">
      <w:pPr>
        <w:rPr>
          <w:lang w:val="fr-FR"/>
        </w:rPr>
      </w:pPr>
    </w:p>
    <w:sectPr w:rsidR="009167A7" w:rsidRPr="00A15940" w:rsidSect="003421A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fr-FR"/>
      </w:rPr>
    </w:lvl>
  </w:abstractNum>
  <w:abstractNum w:abstractNumId="3" w15:restartNumberingAfterBreak="0">
    <w:nsid w:val="034F1EA1"/>
    <w:multiLevelType w:val="hybridMultilevel"/>
    <w:tmpl w:val="9F8C54D8"/>
    <w:lvl w:ilvl="0" w:tplc="5C36E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76814"/>
    <w:multiLevelType w:val="hybridMultilevel"/>
    <w:tmpl w:val="918E9A66"/>
    <w:lvl w:ilvl="0" w:tplc="F1165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959EA"/>
    <w:multiLevelType w:val="hybridMultilevel"/>
    <w:tmpl w:val="97CCF52A"/>
    <w:lvl w:ilvl="0" w:tplc="9C087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08"/>
    <w:rsid w:val="001979D1"/>
    <w:rsid w:val="001D5FDF"/>
    <w:rsid w:val="003D0D1C"/>
    <w:rsid w:val="004E2167"/>
    <w:rsid w:val="0061482C"/>
    <w:rsid w:val="00642946"/>
    <w:rsid w:val="008E6947"/>
    <w:rsid w:val="009167A7"/>
    <w:rsid w:val="009F7763"/>
    <w:rsid w:val="00A15940"/>
    <w:rsid w:val="00AD4169"/>
    <w:rsid w:val="00BA6708"/>
    <w:rsid w:val="00CF29B4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A21C"/>
  <w15:chartTrackingRefBased/>
  <w15:docId w15:val="{E4E91317-F682-4E88-9170-64B797E5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BA6708"/>
    <w:pPr>
      <w:suppressAutoHyphens/>
      <w:spacing w:after="0" w:line="240" w:lineRule="auto"/>
      <w:jc w:val="center"/>
    </w:pPr>
    <w:rPr>
      <w:rFonts w:ascii="Times" w:eastAsia="Times" w:hAnsi="Times" w:cs="Times New Roman"/>
      <w:b/>
      <w:sz w:val="40"/>
      <w:szCs w:val="20"/>
      <w:lang w:eastAsia="zh-CN"/>
    </w:rPr>
  </w:style>
  <w:style w:type="paragraph" w:styleId="Corpotesto">
    <w:name w:val="Body Text"/>
    <w:basedOn w:val="Normale"/>
    <w:link w:val="CorpotestoCarattere"/>
    <w:rsid w:val="00BA6708"/>
    <w:pPr>
      <w:suppressAutoHyphens/>
      <w:spacing w:after="0" w:line="360" w:lineRule="auto"/>
    </w:pPr>
    <w:rPr>
      <w:rFonts w:ascii="Times" w:eastAsia="Times" w:hAnsi="Times" w:cs="Times New Roman"/>
      <w:color w:val="FF0000"/>
      <w:sz w:val="24"/>
      <w:szCs w:val="20"/>
      <w:lang w:val="fr-FR" w:eastAsia="zh-CN"/>
    </w:rPr>
  </w:style>
  <w:style w:type="character" w:customStyle="1" w:styleId="CorpotestoCarattere">
    <w:name w:val="Corpo testo Carattere"/>
    <w:basedOn w:val="Carpredefinitoparagrafo"/>
    <w:link w:val="Corpotesto"/>
    <w:rsid w:val="00BA6708"/>
    <w:rPr>
      <w:rFonts w:ascii="Times" w:eastAsia="Times" w:hAnsi="Times" w:cs="Times New Roman"/>
      <w:color w:val="FF0000"/>
      <w:sz w:val="24"/>
      <w:szCs w:val="20"/>
      <w:lang w:val="fr-FR" w:eastAsia="zh-CN"/>
    </w:rPr>
  </w:style>
  <w:style w:type="paragraph" w:styleId="Paragrafoelenco">
    <w:name w:val="List Paragraph"/>
    <w:basedOn w:val="Normale"/>
    <w:uiPriority w:val="34"/>
    <w:qFormat/>
    <w:rsid w:val="00BA6708"/>
    <w:pPr>
      <w:suppressAutoHyphens/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11T10:16:40.5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7</cp:revision>
  <dcterms:created xsi:type="dcterms:W3CDTF">2023-03-21T08:40:00Z</dcterms:created>
  <dcterms:modified xsi:type="dcterms:W3CDTF">2025-03-11T12:25:00Z</dcterms:modified>
</cp:coreProperties>
</file>