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08" w:rsidRPr="00AA5E08" w:rsidRDefault="00AA5E08">
      <w:pPr>
        <w:rPr>
          <w:lang w:val="de-DE"/>
        </w:rPr>
      </w:pPr>
      <w:r w:rsidRPr="00AA5E08">
        <w:rPr>
          <w:lang w:val="de-DE"/>
        </w:rPr>
        <w:t xml:space="preserve">1 </w:t>
      </w:r>
      <w:proofErr w:type="spellStart"/>
      <w:r w:rsidRPr="00AA5E08">
        <w:rPr>
          <w:lang w:val="de-DE"/>
        </w:rPr>
        <w:t>Éteindre</w:t>
      </w:r>
      <w:proofErr w:type="spellEnd"/>
      <w:r w:rsidRPr="00AA5E08">
        <w:rPr>
          <w:lang w:val="de-DE"/>
        </w:rPr>
        <w:t xml:space="preserve">   in/ein/</w:t>
      </w:r>
      <w:proofErr w:type="spellStart"/>
      <w:r w:rsidRPr="00AA5E08">
        <w:rPr>
          <w:lang w:val="de-DE"/>
        </w:rPr>
        <w:t>ain</w:t>
      </w:r>
      <w:proofErr w:type="spellEnd"/>
      <w:r w:rsidRPr="00AA5E08">
        <w:rPr>
          <w:lang w:val="de-DE"/>
        </w:rPr>
        <w:t>/</w:t>
      </w:r>
      <w:proofErr w:type="spellStart"/>
      <w:r w:rsidRPr="00AA5E08">
        <w:rPr>
          <w:lang w:val="de-DE"/>
        </w:rPr>
        <w:t>u</w:t>
      </w:r>
      <w:r>
        <w:rPr>
          <w:lang w:val="de-DE"/>
        </w:rPr>
        <w:t>n</w:t>
      </w:r>
      <w:proofErr w:type="spellEnd"/>
      <w:r>
        <w:rPr>
          <w:lang w:val="de-DE"/>
        </w:rPr>
        <w:t>/um</w:t>
      </w:r>
    </w:p>
    <w:p w:rsidR="00AA5E08" w:rsidRPr="00AA5E08" w:rsidRDefault="00AA5E08">
      <w:r w:rsidRPr="00AA5E08">
        <w:t xml:space="preserve">2 </w:t>
      </w:r>
      <w:proofErr w:type="spellStart"/>
      <w:proofErr w:type="gramStart"/>
      <w:r w:rsidRPr="00AA5E08">
        <w:t>Étendre</w:t>
      </w:r>
      <w:proofErr w:type="spellEnd"/>
      <w:r w:rsidRPr="00AA5E08">
        <w:t xml:space="preserve">  (</w:t>
      </w:r>
      <w:proofErr w:type="gramEnd"/>
      <w:r w:rsidRPr="00AA5E08">
        <w:t xml:space="preserve">le </w:t>
      </w:r>
      <w:proofErr w:type="spellStart"/>
      <w:r w:rsidRPr="00AA5E08">
        <w:t>linge</w:t>
      </w:r>
      <w:proofErr w:type="spellEnd"/>
      <w:r w:rsidRPr="00AA5E08">
        <w:t>)</w:t>
      </w:r>
    </w:p>
    <w:p w:rsidR="00AA5E08" w:rsidRPr="00AA5E08" w:rsidRDefault="00AA5E08">
      <w:pPr>
        <w:rPr>
          <w:lang w:val="es-ES"/>
        </w:rPr>
      </w:pPr>
      <w:r w:rsidRPr="00AA5E08">
        <w:t xml:space="preserve"> </w:t>
      </w:r>
      <w:r w:rsidRPr="00AA5E08">
        <w:rPr>
          <w:lang w:val="es-ES"/>
        </w:rPr>
        <w:t>Se détendre</w:t>
      </w:r>
    </w:p>
    <w:p w:rsidR="00AA5E08" w:rsidRPr="00AA5E08" w:rsidRDefault="00AA5E08">
      <w:pPr>
        <w:rPr>
          <w:lang w:val="de-DE"/>
        </w:rPr>
      </w:pPr>
      <w:r w:rsidRPr="00AA5E08">
        <w:rPr>
          <w:lang w:val="de-DE"/>
        </w:rPr>
        <w:t xml:space="preserve">3 </w:t>
      </w:r>
      <w:proofErr w:type="spellStart"/>
      <w:r w:rsidRPr="00AA5E08">
        <w:rPr>
          <w:lang w:val="de-DE"/>
        </w:rPr>
        <w:t>Attendre</w:t>
      </w:r>
      <w:proofErr w:type="spellEnd"/>
    </w:p>
    <w:p w:rsidR="00AA5E08" w:rsidRPr="00AA5E08" w:rsidRDefault="00AA5E08">
      <w:pPr>
        <w:rPr>
          <w:lang w:val="de-DE"/>
        </w:rPr>
      </w:pPr>
      <w:r w:rsidRPr="00AA5E08">
        <w:rPr>
          <w:lang w:val="de-DE"/>
        </w:rPr>
        <w:t>en/an/</w:t>
      </w:r>
      <w:proofErr w:type="spellStart"/>
      <w:r w:rsidRPr="00AA5E08">
        <w:rPr>
          <w:lang w:val="de-DE"/>
        </w:rPr>
        <w:t>em</w:t>
      </w:r>
      <w:proofErr w:type="spellEnd"/>
      <w:r w:rsidRPr="00AA5E08">
        <w:rPr>
          <w:lang w:val="de-DE"/>
        </w:rPr>
        <w:t>/am</w:t>
      </w:r>
    </w:p>
    <w:p w:rsidR="00AA5E08" w:rsidRDefault="00AA5E08">
      <w:pPr>
        <w:rPr>
          <w:lang w:val="de-DE"/>
        </w:rPr>
      </w:pPr>
      <w:r w:rsidRPr="00AA5E08">
        <w:rPr>
          <w:lang w:val="de-DE"/>
        </w:rPr>
        <w:t>4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entendre</w:t>
      </w:r>
      <w:proofErr w:type="spellEnd"/>
    </w:p>
    <w:p w:rsidR="00AA5E08" w:rsidRPr="009B2127" w:rsidRDefault="00AA5E08">
      <w:r w:rsidRPr="009B2127">
        <w:t>5</w:t>
      </w:r>
      <w:r w:rsidR="009B2127" w:rsidRPr="009B2127">
        <w:t>att</w:t>
      </w:r>
      <w:r w:rsidR="009B2127">
        <w:t>eindre</w:t>
      </w:r>
    </w:p>
    <w:p w:rsidR="00AA5E08" w:rsidRPr="009B2127" w:rsidRDefault="00AA5E08">
      <w:pPr>
        <w:rPr>
          <w:color w:val="FF0000"/>
        </w:rPr>
      </w:pPr>
      <w:r w:rsidRPr="009B2127">
        <w:rPr>
          <w:color w:val="FF0000"/>
        </w:rPr>
        <w:t>GALLICISMES</w:t>
      </w:r>
    </w:p>
    <w:p w:rsidR="00AA5E08" w:rsidRPr="009B2127" w:rsidRDefault="00AA5E08">
      <w:pPr>
        <w:rPr>
          <w:color w:val="FF0000"/>
        </w:rPr>
      </w:pPr>
      <w:r w:rsidRPr="009B2127">
        <w:rPr>
          <w:color w:val="FF0000"/>
        </w:rPr>
        <w:t xml:space="preserve">Le </w:t>
      </w:r>
      <w:proofErr w:type="spellStart"/>
      <w:r w:rsidRPr="009B2127">
        <w:rPr>
          <w:color w:val="FF0000"/>
        </w:rPr>
        <w:t>passé</w:t>
      </w:r>
      <w:proofErr w:type="spellEnd"/>
      <w:r w:rsidRPr="009B2127">
        <w:rPr>
          <w:color w:val="FF0000"/>
        </w:rPr>
        <w:t xml:space="preserve"> </w:t>
      </w:r>
      <w:proofErr w:type="spellStart"/>
      <w:r w:rsidRPr="009B2127">
        <w:rPr>
          <w:color w:val="FF0000"/>
        </w:rPr>
        <w:t>récent</w:t>
      </w:r>
      <w:proofErr w:type="spellEnd"/>
      <w:r w:rsidRPr="009B2127">
        <w:rPr>
          <w:color w:val="FF0000"/>
        </w:rPr>
        <w:t>:</w:t>
      </w:r>
    </w:p>
    <w:p w:rsidR="00AA5E08" w:rsidRDefault="00AA5E08">
      <w:pPr>
        <w:rPr>
          <w:lang w:val="es-ES"/>
        </w:rPr>
      </w:pPr>
      <w:r>
        <w:rPr>
          <w:lang w:val="es-ES"/>
        </w:rPr>
        <w:t>Venir de+infinitif</w:t>
      </w:r>
    </w:p>
    <w:p w:rsidR="00AA5E08" w:rsidRPr="00AA5E08" w:rsidRDefault="00AA5E08">
      <w:pPr>
        <w:rPr>
          <w:color w:val="FF0000"/>
          <w:lang w:val="es-ES"/>
        </w:rPr>
      </w:pPr>
      <w:r w:rsidRPr="00AA5E08">
        <w:rPr>
          <w:color w:val="FF0000"/>
          <w:lang w:val="es-ES"/>
        </w:rPr>
        <w:t>Le présent progressif:</w:t>
      </w:r>
    </w:p>
    <w:p w:rsidR="00AA5E08" w:rsidRDefault="00AA5E08">
      <w:pPr>
        <w:rPr>
          <w:lang w:val="es-ES"/>
        </w:rPr>
      </w:pPr>
      <w:r w:rsidRPr="00AA5E08">
        <w:rPr>
          <w:lang w:val="es-ES"/>
        </w:rPr>
        <w:t xml:space="preserve"> ^etre en train de</w:t>
      </w:r>
      <w:r w:rsidR="009B2127">
        <w:rPr>
          <w:lang w:val="es-ES"/>
        </w:rPr>
        <w:t>+infinitif</w:t>
      </w:r>
    </w:p>
    <w:p w:rsidR="009B2127" w:rsidRDefault="009B2127">
      <w:pPr>
        <w:rPr>
          <w:color w:val="FF0000"/>
          <w:lang w:val="es-ES"/>
        </w:rPr>
      </w:pPr>
      <w:r w:rsidRPr="009B2127">
        <w:rPr>
          <w:color w:val="FF0000"/>
          <w:lang w:val="es-ES"/>
        </w:rPr>
        <w:t>Le futur proche:</w:t>
      </w:r>
    </w:p>
    <w:p w:rsidR="009B2127" w:rsidRDefault="009B2127">
      <w:pPr>
        <w:rPr>
          <w:lang w:val="es-ES"/>
        </w:rPr>
      </w:pPr>
      <w:r w:rsidRPr="009B2127">
        <w:rPr>
          <w:lang w:val="es-ES"/>
        </w:rPr>
        <w:t>Aller+infinitif</w:t>
      </w:r>
    </w:p>
    <w:p w:rsidR="009B2127" w:rsidRDefault="009B2127">
      <w:pPr>
        <w:rPr>
          <w:lang w:val="es-ES"/>
        </w:rPr>
      </w:pPr>
    </w:p>
    <w:p w:rsidR="009B2127" w:rsidRDefault="009B2127">
      <w:pPr>
        <w:rPr>
          <w:lang w:val="es-ES"/>
        </w:rPr>
      </w:pPr>
      <w:r>
        <w:rPr>
          <w:lang w:val="es-ES"/>
        </w:rPr>
        <w:t>1 tondre la pelouse/ la laine</w:t>
      </w:r>
    </w:p>
    <w:p w:rsidR="009B2127" w:rsidRDefault="009B2127">
      <w:pPr>
        <w:rPr>
          <w:lang w:val="es-ES"/>
        </w:rPr>
      </w:pPr>
      <w:r>
        <w:rPr>
          <w:lang w:val="es-ES"/>
        </w:rPr>
        <w:t>2 teindre   la teinte</w:t>
      </w:r>
    </w:p>
    <w:p w:rsidR="009B2127" w:rsidRDefault="009B2127">
      <w:pPr>
        <w:rPr>
          <w:lang w:val="es-ES"/>
        </w:rPr>
      </w:pPr>
      <w:r>
        <w:rPr>
          <w:lang w:val="es-ES"/>
        </w:rPr>
        <w:t>3 tendre</w:t>
      </w:r>
    </w:p>
    <w:p w:rsidR="009B2127" w:rsidRDefault="009B2127">
      <w:pPr>
        <w:rPr>
          <w:lang w:val="es-ES"/>
        </w:rPr>
      </w:pPr>
      <w:r>
        <w:rPr>
          <w:lang w:val="es-ES"/>
        </w:rPr>
        <w:t>4 peindre   la peinture</w:t>
      </w:r>
    </w:p>
    <w:p w:rsidR="009B2127" w:rsidRDefault="009B2127">
      <w:pPr>
        <w:rPr>
          <w:lang w:val="es-ES"/>
        </w:rPr>
      </w:pPr>
      <w:r>
        <w:rPr>
          <w:lang w:val="es-ES"/>
        </w:rPr>
        <w:t>5 pondre</w:t>
      </w:r>
    </w:p>
    <w:p w:rsidR="00527600" w:rsidRDefault="00527600">
      <w:pPr>
        <w:rPr>
          <w:lang w:val="es-ES"/>
        </w:rPr>
      </w:pPr>
      <w:r>
        <w:rPr>
          <w:lang w:val="es-ES"/>
        </w:rPr>
        <w:t>6 pendre</w:t>
      </w:r>
    </w:p>
    <w:p w:rsidR="00527600" w:rsidRDefault="00527600">
      <w:pPr>
        <w:rPr>
          <w:lang w:val="es-ES"/>
        </w:rPr>
      </w:pPr>
    </w:p>
    <w:p w:rsidR="00527600" w:rsidRDefault="00527600">
      <w:pPr>
        <w:rPr>
          <w:lang w:val="es-ES"/>
        </w:rPr>
      </w:pPr>
      <w:r>
        <w:rPr>
          <w:lang w:val="es-ES"/>
        </w:rPr>
        <w:t>Je crains      nous crai</w:t>
      </w:r>
      <w:r w:rsidRPr="00527600">
        <w:rPr>
          <w:color w:val="FF0000"/>
          <w:lang w:val="es-ES"/>
        </w:rPr>
        <w:t>g</w:t>
      </w:r>
      <w:r>
        <w:rPr>
          <w:lang w:val="es-ES"/>
        </w:rPr>
        <w:t>nons</w:t>
      </w:r>
    </w:p>
    <w:p w:rsidR="00527600" w:rsidRDefault="00527600">
      <w:pPr>
        <w:rPr>
          <w:lang w:val="es-ES"/>
        </w:rPr>
      </w:pPr>
      <w:r>
        <w:rPr>
          <w:lang w:val="es-ES"/>
        </w:rPr>
        <w:t>Attein-dre</w:t>
      </w:r>
    </w:p>
    <w:p w:rsidR="00527600" w:rsidRPr="00527600" w:rsidRDefault="00527600" w:rsidP="00527600">
      <w:pPr>
        <w:numPr>
          <w:ilvl w:val="0"/>
          <w:numId w:val="1"/>
        </w:numPr>
        <w:shd w:val="clear" w:color="auto" w:fill="EDEDF6"/>
        <w:spacing w:before="100" w:beforeAutospacing="1" w:after="100" w:afterAutospacing="1" w:line="240" w:lineRule="auto"/>
        <w:rPr>
          <w:rFonts w:ascii="firasans" w:eastAsia="Times New Roman" w:hAnsi="firasans" w:cs="Times New Roman"/>
          <w:color w:val="333333"/>
          <w:sz w:val="23"/>
          <w:szCs w:val="23"/>
        </w:rPr>
      </w:pPr>
      <w:proofErr w:type="spellStart"/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>j'</w:t>
      </w:r>
      <w:r w:rsidRPr="00527600">
        <w:rPr>
          <w:rFonts w:ascii="firasans" w:eastAsia="Times New Roman" w:hAnsi="firasans" w:cs="Times New Roman"/>
          <w:color w:val="333333"/>
          <w:sz w:val="23"/>
          <w:szCs w:val="23"/>
        </w:rPr>
        <w:t>atteins</w:t>
      </w:r>
      <w:proofErr w:type="spellEnd"/>
    </w:p>
    <w:p w:rsidR="00527600" w:rsidRPr="00527600" w:rsidRDefault="00527600" w:rsidP="00527600">
      <w:pPr>
        <w:numPr>
          <w:ilvl w:val="0"/>
          <w:numId w:val="1"/>
        </w:numPr>
        <w:shd w:val="clear" w:color="auto" w:fill="F6F6FB"/>
        <w:spacing w:before="100" w:beforeAutospacing="1" w:after="100" w:afterAutospacing="1" w:line="240" w:lineRule="auto"/>
        <w:rPr>
          <w:rFonts w:ascii="firasans" w:eastAsia="Times New Roman" w:hAnsi="firasans" w:cs="Times New Roman"/>
          <w:color w:val="333333"/>
          <w:sz w:val="23"/>
          <w:szCs w:val="23"/>
        </w:rPr>
      </w:pPr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>tu </w:t>
      </w:r>
      <w:proofErr w:type="spellStart"/>
      <w:r w:rsidRPr="00527600">
        <w:rPr>
          <w:rFonts w:ascii="firasans" w:eastAsia="Times New Roman" w:hAnsi="firasans" w:cs="Times New Roman"/>
          <w:color w:val="333333"/>
          <w:sz w:val="23"/>
          <w:szCs w:val="23"/>
        </w:rPr>
        <w:t>atteins</w:t>
      </w:r>
      <w:proofErr w:type="spellEnd"/>
    </w:p>
    <w:p w:rsidR="00527600" w:rsidRPr="00527600" w:rsidRDefault="00527600" w:rsidP="00527600">
      <w:pPr>
        <w:numPr>
          <w:ilvl w:val="0"/>
          <w:numId w:val="1"/>
        </w:numPr>
        <w:shd w:val="clear" w:color="auto" w:fill="EDEDF6"/>
        <w:spacing w:before="100" w:beforeAutospacing="1" w:after="100" w:afterAutospacing="1" w:line="240" w:lineRule="auto"/>
        <w:rPr>
          <w:rFonts w:ascii="firasans" w:eastAsia="Times New Roman" w:hAnsi="firasans" w:cs="Times New Roman"/>
          <w:color w:val="333333"/>
          <w:sz w:val="23"/>
          <w:szCs w:val="23"/>
        </w:rPr>
      </w:pPr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>il, elle </w:t>
      </w:r>
      <w:proofErr w:type="spellStart"/>
      <w:r w:rsidRPr="00527600">
        <w:rPr>
          <w:rFonts w:ascii="firasans" w:eastAsia="Times New Roman" w:hAnsi="firasans" w:cs="Times New Roman"/>
          <w:color w:val="333333"/>
          <w:sz w:val="23"/>
          <w:szCs w:val="23"/>
        </w:rPr>
        <w:t>atteint</w:t>
      </w:r>
      <w:proofErr w:type="spellEnd"/>
    </w:p>
    <w:p w:rsidR="00527600" w:rsidRPr="00527600" w:rsidRDefault="00527600" w:rsidP="00527600">
      <w:pPr>
        <w:numPr>
          <w:ilvl w:val="0"/>
          <w:numId w:val="1"/>
        </w:numPr>
        <w:shd w:val="clear" w:color="auto" w:fill="F6F6FB"/>
        <w:spacing w:before="100" w:beforeAutospacing="1" w:after="100" w:afterAutospacing="1" w:line="240" w:lineRule="auto"/>
        <w:rPr>
          <w:rFonts w:ascii="firasans" w:eastAsia="Times New Roman" w:hAnsi="firasans" w:cs="Times New Roman"/>
          <w:color w:val="333333"/>
          <w:sz w:val="23"/>
          <w:szCs w:val="23"/>
        </w:rPr>
      </w:pPr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>nous </w:t>
      </w:r>
      <w:proofErr w:type="spellStart"/>
      <w:r w:rsidRPr="00527600">
        <w:rPr>
          <w:rFonts w:ascii="firasans" w:eastAsia="Times New Roman" w:hAnsi="firasans" w:cs="Times New Roman"/>
          <w:color w:val="333333"/>
          <w:sz w:val="23"/>
          <w:szCs w:val="23"/>
        </w:rPr>
        <w:t>atteignons</w:t>
      </w:r>
      <w:proofErr w:type="spellEnd"/>
    </w:p>
    <w:p w:rsidR="00527600" w:rsidRPr="00527600" w:rsidRDefault="00527600" w:rsidP="00527600">
      <w:pPr>
        <w:numPr>
          <w:ilvl w:val="0"/>
          <w:numId w:val="1"/>
        </w:numPr>
        <w:shd w:val="clear" w:color="auto" w:fill="EDEDF6"/>
        <w:spacing w:before="100" w:beforeAutospacing="1" w:after="100" w:afterAutospacing="1" w:line="240" w:lineRule="auto"/>
        <w:rPr>
          <w:rFonts w:ascii="firasans" w:eastAsia="Times New Roman" w:hAnsi="firasans" w:cs="Times New Roman"/>
          <w:color w:val="333333"/>
          <w:sz w:val="23"/>
          <w:szCs w:val="23"/>
        </w:rPr>
      </w:pPr>
      <w:proofErr w:type="spellStart"/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>vous</w:t>
      </w:r>
      <w:proofErr w:type="spellEnd"/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> </w:t>
      </w:r>
      <w:proofErr w:type="spellStart"/>
      <w:r w:rsidRPr="00527600">
        <w:rPr>
          <w:rFonts w:ascii="firasans" w:eastAsia="Times New Roman" w:hAnsi="firasans" w:cs="Times New Roman"/>
          <w:color w:val="333333"/>
          <w:sz w:val="23"/>
          <w:szCs w:val="23"/>
        </w:rPr>
        <w:t>atteignez</w:t>
      </w:r>
      <w:proofErr w:type="spellEnd"/>
    </w:p>
    <w:p w:rsidR="00527600" w:rsidRDefault="00527600" w:rsidP="00527600">
      <w:pPr>
        <w:numPr>
          <w:ilvl w:val="0"/>
          <w:numId w:val="1"/>
        </w:numPr>
        <w:shd w:val="clear" w:color="auto" w:fill="F6F6FB"/>
        <w:spacing w:before="100" w:beforeAutospacing="1" w:after="100" w:afterAutospacing="1" w:line="240" w:lineRule="auto"/>
        <w:rPr>
          <w:rFonts w:ascii="firasans" w:eastAsia="Times New Roman" w:hAnsi="firasans" w:cs="Times New Roman"/>
          <w:color w:val="333333"/>
          <w:sz w:val="23"/>
          <w:szCs w:val="23"/>
        </w:rPr>
      </w:pPr>
      <w:proofErr w:type="spellStart"/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>ils</w:t>
      </w:r>
      <w:proofErr w:type="spellEnd"/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 xml:space="preserve">, </w:t>
      </w:r>
      <w:proofErr w:type="spellStart"/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>elles</w:t>
      </w:r>
      <w:proofErr w:type="spellEnd"/>
      <w:r w:rsidRPr="00527600">
        <w:rPr>
          <w:rFonts w:ascii="firasans" w:eastAsia="Times New Roman" w:hAnsi="firasans" w:cs="Times New Roman"/>
          <w:color w:val="788CBE"/>
          <w:sz w:val="23"/>
          <w:szCs w:val="23"/>
        </w:rPr>
        <w:t> </w:t>
      </w:r>
      <w:proofErr w:type="spellStart"/>
      <w:r w:rsidRPr="00527600">
        <w:rPr>
          <w:rFonts w:ascii="firasans" w:eastAsia="Times New Roman" w:hAnsi="firasans" w:cs="Times New Roman"/>
          <w:color w:val="333333"/>
          <w:sz w:val="23"/>
          <w:szCs w:val="23"/>
        </w:rPr>
        <w:t>atteignent</w:t>
      </w:r>
      <w:proofErr w:type="spellEnd"/>
    </w:p>
    <w:p w:rsidR="00527600" w:rsidRDefault="00567B60" w:rsidP="00527600">
      <w:pPr>
        <w:shd w:val="clear" w:color="auto" w:fill="F6F6FB"/>
        <w:spacing w:before="100" w:beforeAutospacing="1" w:after="100" w:afterAutospacing="1" w:line="240" w:lineRule="auto"/>
        <w:rPr>
          <w:rFonts w:ascii="firasans" w:eastAsia="Times New Roman" w:hAnsi="firasans" w:cs="Times New Roman"/>
          <w:color w:val="333333"/>
          <w:sz w:val="23"/>
          <w:szCs w:val="23"/>
        </w:rPr>
      </w:pPr>
      <w:proofErr w:type="spellStart"/>
      <w:r>
        <w:rPr>
          <w:rFonts w:ascii="firasans" w:eastAsia="Times New Roman" w:hAnsi="firasans" w:cs="Times New Roman"/>
          <w:color w:val="333333"/>
          <w:sz w:val="23"/>
          <w:szCs w:val="23"/>
        </w:rPr>
        <w:t>vos</w:t>
      </w:r>
      <w:proofErr w:type="spellEnd"/>
      <w:r>
        <w:rPr>
          <w:rFonts w:ascii="firasans" w:eastAsia="Times New Roman" w:hAnsi="firasans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firasans" w:eastAsia="Times New Roman" w:hAnsi="firasans" w:cs="Times New Roman"/>
          <w:color w:val="333333"/>
          <w:sz w:val="23"/>
          <w:szCs w:val="23"/>
        </w:rPr>
        <w:t>parents</w:t>
      </w:r>
      <w:proofErr w:type="spellEnd"/>
    </w:p>
    <w:p w:rsidR="00567B60" w:rsidRPr="00527600" w:rsidRDefault="00567B60" w:rsidP="00527600">
      <w:pPr>
        <w:shd w:val="clear" w:color="auto" w:fill="F6F6FB"/>
        <w:spacing w:before="100" w:beforeAutospacing="1" w:after="100" w:afterAutospacing="1" w:line="240" w:lineRule="auto"/>
        <w:rPr>
          <w:rFonts w:ascii="firasans" w:eastAsia="Times New Roman" w:hAnsi="firasans" w:cs="Times New Roman"/>
          <w:color w:val="333333"/>
          <w:sz w:val="23"/>
          <w:szCs w:val="23"/>
        </w:rPr>
      </w:pPr>
      <w:proofErr w:type="spellStart"/>
      <w:r>
        <w:rPr>
          <w:rFonts w:ascii="firasans" w:eastAsia="Times New Roman" w:hAnsi="firasans" w:cs="Times New Roman"/>
          <w:color w:val="333333"/>
          <w:sz w:val="23"/>
          <w:szCs w:val="23"/>
        </w:rPr>
        <w:t>bient^ot</w:t>
      </w:r>
      <w:proofErr w:type="spellEnd"/>
    </w:p>
    <w:p w:rsidR="00567B60" w:rsidRDefault="00567B60">
      <w:pPr>
        <w:rPr>
          <w:lang w:val="es-ES"/>
        </w:rPr>
      </w:pPr>
    </w:p>
    <w:p w:rsidR="00527600" w:rsidRDefault="00567B60">
      <w:pPr>
        <w:rPr>
          <w:lang w:val="es-ES"/>
        </w:rPr>
      </w:pPr>
      <w:r>
        <w:rPr>
          <w:lang w:val="es-ES"/>
        </w:rPr>
        <w:lastRenderedPageBreak/>
        <w:t>le mot</w:t>
      </w:r>
    </w:p>
    <w:p w:rsidR="00567B60" w:rsidRDefault="00567B60">
      <w:pPr>
        <w:rPr>
          <w:lang w:val="es-ES"/>
        </w:rPr>
      </w:pPr>
      <w:r>
        <w:rPr>
          <w:lang w:val="es-ES"/>
        </w:rPr>
        <w:t>la parole</w:t>
      </w:r>
    </w:p>
    <w:p w:rsidR="00567B60" w:rsidRDefault="00567B60">
      <w:pPr>
        <w:rPr>
          <w:lang w:val="es-ES"/>
        </w:rPr>
      </w:pPr>
      <w:r>
        <w:rPr>
          <w:lang w:val="es-ES"/>
        </w:rPr>
        <w:t>les paroles</w:t>
      </w:r>
    </w:p>
    <w:p w:rsidR="00567B60" w:rsidRDefault="00567B60">
      <w:pPr>
        <w:rPr>
          <w:lang w:val="es-ES"/>
        </w:rPr>
      </w:pPr>
      <w:r>
        <w:rPr>
          <w:lang w:val="es-ES"/>
        </w:rPr>
        <w:t>tout</w:t>
      </w:r>
    </w:p>
    <w:p w:rsidR="00567B60" w:rsidRDefault="00567B60">
      <w:pPr>
        <w:rPr>
          <w:lang w:val="es-ES"/>
        </w:rPr>
      </w:pPr>
      <w:r>
        <w:rPr>
          <w:lang w:val="es-ES"/>
        </w:rPr>
        <w:t>le danger</w:t>
      </w:r>
    </w:p>
    <w:p w:rsidR="00C6246D" w:rsidRDefault="00C6246D">
      <w:pPr>
        <w:rPr>
          <w:lang w:val="es-ES"/>
        </w:rPr>
      </w:pPr>
      <w:r>
        <w:rPr>
          <w:lang w:val="es-ES"/>
        </w:rPr>
        <w:t>l’été dernier</w:t>
      </w:r>
    </w:p>
    <w:p w:rsidR="00C6246D" w:rsidRDefault="00C6246D">
      <w:pPr>
        <w:rPr>
          <w:lang w:val="es-ES"/>
        </w:rPr>
      </w:pPr>
      <w:r>
        <w:rPr>
          <w:lang w:val="es-ES"/>
        </w:rPr>
        <w:t>cet été</w:t>
      </w:r>
    </w:p>
    <w:p w:rsidR="00C6246D" w:rsidRDefault="00C6246D">
      <w:pPr>
        <w:rPr>
          <w:lang w:val="es-ES"/>
        </w:rPr>
      </w:pPr>
      <w:r>
        <w:rPr>
          <w:lang w:val="es-ES"/>
        </w:rPr>
        <w:t>les gros mots</w:t>
      </w:r>
    </w:p>
    <w:p w:rsidR="00C6246D" w:rsidRDefault="00C6246D">
      <w:pPr>
        <w:rPr>
          <w:lang w:val="es-ES"/>
        </w:rPr>
      </w:pPr>
      <w:r>
        <w:rPr>
          <w:lang w:val="es-ES"/>
        </w:rPr>
        <w:t>la conduite accompagnée</w:t>
      </w:r>
    </w:p>
    <w:p w:rsidR="00C6246D" w:rsidRDefault="00C6246D">
      <w:pPr>
        <w:rPr>
          <w:lang w:val="es-ES"/>
        </w:rPr>
      </w:pPr>
      <w:r>
        <w:rPr>
          <w:lang w:val="es-ES"/>
        </w:rPr>
        <w:t>le permis de conduire</w:t>
      </w:r>
    </w:p>
    <w:p w:rsidR="00C6246D" w:rsidRDefault="00C6246D">
      <w:pPr>
        <w:rPr>
          <w:lang w:val="es-ES"/>
        </w:rPr>
      </w:pPr>
      <w:r>
        <w:rPr>
          <w:lang w:val="es-ES"/>
        </w:rPr>
        <w:t>le bac(calauréat)</w:t>
      </w:r>
    </w:p>
    <w:p w:rsidR="00C6246D" w:rsidRDefault="00C6246D">
      <w:pPr>
        <w:rPr>
          <w:lang w:val="es-ES"/>
        </w:rPr>
      </w:pPr>
      <w:r>
        <w:rPr>
          <w:lang w:val="es-ES"/>
        </w:rPr>
        <w:t>passer un examen= se présenter</w:t>
      </w:r>
    </w:p>
    <w:p w:rsidR="00C6246D" w:rsidRDefault="00C6246D">
      <w:pPr>
        <w:rPr>
          <w:lang w:val="es-ES"/>
        </w:rPr>
      </w:pPr>
      <w:r>
        <w:rPr>
          <w:lang w:val="es-ES"/>
        </w:rPr>
        <w:t>réussir un examen/ obtenir un examen</w:t>
      </w:r>
    </w:p>
    <w:p w:rsidR="00C6246D" w:rsidRPr="00C6246D" w:rsidRDefault="00C6246D">
      <w:r w:rsidRPr="00C6246D">
        <w:t xml:space="preserve">le </w:t>
      </w:r>
      <w:proofErr w:type="spellStart"/>
      <w:r w:rsidRPr="00C6246D">
        <w:t>brevet</w:t>
      </w:r>
      <w:proofErr w:type="spellEnd"/>
      <w:r w:rsidRPr="00C6246D">
        <w:t xml:space="preserve"> (</w:t>
      </w:r>
      <w:proofErr w:type="spellStart"/>
      <w:r w:rsidRPr="00C6246D">
        <w:t>des</w:t>
      </w:r>
      <w:proofErr w:type="spellEnd"/>
      <w:r w:rsidRPr="00C6246D">
        <w:t xml:space="preserve"> </w:t>
      </w:r>
      <w:proofErr w:type="spellStart"/>
      <w:r w:rsidRPr="00C6246D">
        <w:t>collèges</w:t>
      </w:r>
      <w:proofErr w:type="spellEnd"/>
      <w:r w:rsidRPr="00C6246D">
        <w:t>)</w:t>
      </w:r>
    </w:p>
    <w:p w:rsidR="00C6246D" w:rsidRPr="00C6246D" w:rsidRDefault="00C6246D">
      <w:pPr>
        <w:rPr>
          <w:lang w:val="es-ES"/>
        </w:rPr>
      </w:pPr>
      <w:r w:rsidRPr="00C6246D">
        <w:rPr>
          <w:lang w:val="es-ES"/>
        </w:rPr>
        <w:t>j’ai obtenu la licence</w:t>
      </w:r>
    </w:p>
    <w:p w:rsidR="00C6246D" w:rsidRPr="00C6246D" w:rsidRDefault="00C6246D">
      <w:pPr>
        <w:rPr>
          <w:lang w:val="es-ES"/>
        </w:rPr>
      </w:pPr>
      <w:r w:rsidRPr="00C6246D">
        <w:rPr>
          <w:lang w:val="es-ES"/>
        </w:rPr>
        <w:t>l</w:t>
      </w:r>
      <w:r>
        <w:rPr>
          <w:lang w:val="es-ES"/>
        </w:rPr>
        <w:t>es restes</w:t>
      </w:r>
      <w:bookmarkStart w:id="0" w:name="_GoBack"/>
      <w:bookmarkEnd w:id="0"/>
    </w:p>
    <w:p w:rsidR="00AA5E08" w:rsidRPr="00C6246D" w:rsidRDefault="00AA5E08">
      <w:pPr>
        <w:rPr>
          <w:lang w:val="es-ES"/>
        </w:rPr>
      </w:pPr>
    </w:p>
    <w:sectPr w:rsidR="00AA5E08" w:rsidRPr="00C62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256DA"/>
    <w:multiLevelType w:val="multilevel"/>
    <w:tmpl w:val="5890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08"/>
    <w:rsid w:val="00527600"/>
    <w:rsid w:val="00567B60"/>
    <w:rsid w:val="00936576"/>
    <w:rsid w:val="009B2127"/>
    <w:rsid w:val="00AA5E08"/>
    <w:rsid w:val="00C6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F6FF"/>
  <w15:chartTrackingRefBased/>
  <w15:docId w15:val="{9F5501C0-8D50-4A30-A0E6-4A8D939A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2025-12-02T07:57:00Z</dcterms:created>
  <dcterms:modified xsi:type="dcterms:W3CDTF">2025-12-02T09:02:00Z</dcterms:modified>
</cp:coreProperties>
</file>