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C5D43" w14:textId="5C8071A7" w:rsidR="006D2CAB" w:rsidRDefault="003168BE">
      <w:r>
        <w:rPr>
          <w:noProof/>
        </w:rPr>
        <w:drawing>
          <wp:inline distT="0" distB="0" distL="0" distR="0" wp14:anchorId="59140FBD" wp14:editId="71ACA1F8">
            <wp:extent cx="4114800" cy="2316480"/>
            <wp:effectExtent l="0" t="0" r="0" b="7620"/>
            <wp:docPr id="1" name="Image 1" descr="Selon le dernier rapport sur l’isolement des personnes âgées, publié par les Petits Frères des Pauvres début octobre, le sentiment amoureux perdure, quel que soit l’âge. (ARIANE CLEMEN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on le dernier rapport sur l’isolement des personnes âgées, publié par les Petits Frères des Pauvres début octobre, le sentiment amoureux perdure, quel que soit l’âge. (ARIANE CLEMENT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4F48D" w14:textId="4BEEC35A" w:rsidR="00591495" w:rsidRDefault="00591495">
      <w:r>
        <w:t>L’amour durable est-il possible ?</w:t>
      </w:r>
    </w:p>
    <w:p w14:paraId="21C93C72" w14:textId="268F297B" w:rsidR="00591495" w:rsidRDefault="00591495">
      <w:r>
        <w:t xml:space="preserve">Les </w:t>
      </w:r>
      <w:r w:rsidRPr="00591495">
        <w:rPr>
          <w:strike/>
        </w:rPr>
        <w:t>secrets</w:t>
      </w:r>
      <w:r>
        <w:t xml:space="preserve"> La recette/ les ingrédients pour un amour durable </w:t>
      </w:r>
      <w:r w:rsidRPr="00591495">
        <w:rPr>
          <w:strike/>
        </w:rPr>
        <w:t>qui dure dans le temps</w:t>
      </w:r>
      <w:r>
        <w:t xml:space="preserve"> sont-ils les </w:t>
      </w:r>
      <w:proofErr w:type="spellStart"/>
      <w:r>
        <w:t>m^emes</w:t>
      </w:r>
      <w:proofErr w:type="spellEnd"/>
      <w:r>
        <w:t xml:space="preserve"> pour tous ? Quel est le secret d’une relation durable ?</w:t>
      </w:r>
    </w:p>
    <w:p w14:paraId="5D3722BB" w14:textId="75140AB1" w:rsidR="00591495" w:rsidRDefault="00591495">
      <w:r>
        <w:t>Existe-t-il une recette pour qu’une relation perdure dans le temps ?</w:t>
      </w:r>
    </w:p>
    <w:p w14:paraId="27738327" w14:textId="1CEB274F" w:rsidR="00591495" w:rsidRDefault="00591495">
      <w:r>
        <w:t>Est-il possible de s’aimer pour toute la vie ?</w:t>
      </w:r>
    </w:p>
    <w:p w14:paraId="044FB0AF" w14:textId="32081F86" w:rsidR="00591495" w:rsidRDefault="00591495">
      <w:r>
        <w:t xml:space="preserve">Le sentiment amoureux reste-t-il le </w:t>
      </w:r>
      <w:proofErr w:type="spellStart"/>
      <w:r>
        <w:t>m^eme</w:t>
      </w:r>
      <w:proofErr w:type="spellEnd"/>
      <w:r>
        <w:t xml:space="preserve"> au cours du temps ?</w:t>
      </w:r>
    </w:p>
    <w:p w14:paraId="7CAE2C0C" w14:textId="774D7037" w:rsidR="00591495" w:rsidRDefault="00591495">
      <w:r>
        <w:t>A l’époque des réseaux sociaux</w:t>
      </w:r>
      <w:r w:rsidR="00E05667">
        <w:t xml:space="preserve">, </w:t>
      </w:r>
      <w:r>
        <w:t>des relations rapides</w:t>
      </w:r>
      <w:r w:rsidR="00E05667">
        <w:t xml:space="preserve"> et du turnover relationnel est-il possible de trouver « l’amour d’autrefois » ?</w:t>
      </w:r>
    </w:p>
    <w:p w14:paraId="70D6F06E" w14:textId="38E40567" w:rsidR="00E05667" w:rsidRDefault="00E05667">
      <w:r>
        <w:t>Est-il possible de parler d’amour pour les personnes ^</w:t>
      </w:r>
      <w:proofErr w:type="spellStart"/>
      <w:r>
        <w:t>agées</w:t>
      </w:r>
      <w:proofErr w:type="spellEnd"/>
      <w:r>
        <w:t> ? à l’^</w:t>
      </w:r>
      <w:proofErr w:type="spellStart"/>
      <w:r>
        <w:t>age</w:t>
      </w:r>
      <w:proofErr w:type="spellEnd"/>
      <w:r>
        <w:t xml:space="preserve"> de la vieillesse ?</w:t>
      </w:r>
    </w:p>
    <w:p w14:paraId="1EB0044F" w14:textId="5623E3DF" w:rsidR="00E05667" w:rsidRDefault="00E05667">
      <w:r>
        <w:t>Les couples ^</w:t>
      </w:r>
      <w:proofErr w:type="spellStart"/>
      <w:r>
        <w:t>agés</w:t>
      </w:r>
      <w:proofErr w:type="spellEnd"/>
      <w:r>
        <w:t xml:space="preserve"> sont-ils plus unis que les jeunes couples ?</w:t>
      </w:r>
    </w:p>
    <w:p w14:paraId="39E9B52F" w14:textId="560E2701" w:rsidR="00E05667" w:rsidRDefault="00E05667">
      <w:r>
        <w:t>Trois paragraphes</w:t>
      </w:r>
    </w:p>
    <w:p w14:paraId="77FB340A" w14:textId="400E4A58" w:rsidR="00E05667" w:rsidRDefault="00E05667">
      <w:r>
        <w:t>+ une conclusion</w:t>
      </w:r>
    </w:p>
    <w:p w14:paraId="7F46DE04" w14:textId="3ADE9D86" w:rsidR="00E05667" w:rsidRDefault="00E05667">
      <w:r>
        <w:t>Vous avez maximum 40 mn+ 5 mn minimum de relecture</w:t>
      </w:r>
    </w:p>
    <w:p w14:paraId="094DFABF" w14:textId="290725E5" w:rsidR="00E05667" w:rsidRDefault="00E05667">
      <w:r>
        <w:t>Interdiction de téléphone, ordinateur et compagnie.</w:t>
      </w:r>
    </w:p>
    <w:p w14:paraId="0DEE1F92" w14:textId="77777777" w:rsidR="00591495" w:rsidRDefault="00591495"/>
    <w:p w14:paraId="0B52C3B2" w14:textId="012A4980" w:rsidR="00591495" w:rsidRDefault="00591495"/>
    <w:p w14:paraId="4E527211" w14:textId="77777777" w:rsidR="00591495" w:rsidRDefault="00591495"/>
    <w:p w14:paraId="7C943D60" w14:textId="7E6E56F3" w:rsidR="006609FA" w:rsidRDefault="006609FA"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EEF0F8"/>
        </w:rPr>
        <w:t xml:space="preserve">Selon le dernier rapport sur l’isolement des personnes âgées, publié par les Petits Frères </w:t>
      </w:r>
      <w:proofErr w:type="gramStart"/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EEF0F8"/>
        </w:rPr>
        <w:t>des</w:t>
      </w:r>
      <w:proofErr w:type="gramEnd"/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EEF0F8"/>
        </w:rPr>
        <w:t xml:space="preserve"> Pauvres début octobre, le sentiment amoureux perdure, quel que soit l’âge. </w:t>
      </w: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(ARIANE CLEMENT)</w:t>
      </w:r>
    </w:p>
    <w:p w14:paraId="5B713344" w14:textId="77777777" w:rsidR="003168BE" w:rsidRDefault="003168BE"/>
    <w:p w14:paraId="49143836" w14:textId="6B6E1052" w:rsidR="003168BE" w:rsidRDefault="003168BE">
      <w:bookmarkStart w:id="0" w:name="_GoBack"/>
      <w:bookmarkEnd w:id="0"/>
    </w:p>
    <w:sectPr w:rsidR="00316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BE"/>
    <w:rsid w:val="00137FF2"/>
    <w:rsid w:val="003168BE"/>
    <w:rsid w:val="003B34AA"/>
    <w:rsid w:val="00424CE7"/>
    <w:rsid w:val="00560EF4"/>
    <w:rsid w:val="00591495"/>
    <w:rsid w:val="005C0FB9"/>
    <w:rsid w:val="006609FA"/>
    <w:rsid w:val="006D2CAB"/>
    <w:rsid w:val="007371D7"/>
    <w:rsid w:val="0080402F"/>
    <w:rsid w:val="00966407"/>
    <w:rsid w:val="00B21DD9"/>
    <w:rsid w:val="00E05667"/>
    <w:rsid w:val="00E43777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5596"/>
  <w15:chartTrackingRefBased/>
  <w15:docId w15:val="{348EA1BF-AFF6-46D3-BB11-E6EE045B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6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6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6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6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6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6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6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6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6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68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68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68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68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68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68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6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6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6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6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6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68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68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68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6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68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6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WHEATON</dc:creator>
  <cp:keywords/>
  <dc:description/>
  <cp:lastModifiedBy>Docente</cp:lastModifiedBy>
  <cp:revision>2</cp:revision>
  <dcterms:created xsi:type="dcterms:W3CDTF">2025-11-26T09:15:00Z</dcterms:created>
  <dcterms:modified xsi:type="dcterms:W3CDTF">2025-11-26T09:15:00Z</dcterms:modified>
</cp:coreProperties>
</file>