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6A446">
      <w:pPr>
        <w:rPr>
          <w:b/>
          <w:bCs/>
          <w:sz w:val="32"/>
          <w:szCs w:val="32"/>
          <w:lang w:val="fr-FR"/>
        </w:rPr>
      </w:pPr>
      <w:r>
        <w:rPr>
          <w:rFonts w:hint="default"/>
          <w:b/>
          <w:bCs/>
          <w:sz w:val="32"/>
          <w:szCs w:val="32"/>
          <w:lang w:val="fr-FR"/>
        </w:rPr>
        <w:t xml:space="preserve">La </w:t>
      </w:r>
      <w:r>
        <w:rPr>
          <w:b/>
          <w:bCs/>
          <w:sz w:val="32"/>
          <w:szCs w:val="32"/>
          <w:lang w:val="fr-FR"/>
        </w:rPr>
        <w:t>Liberté d’expression en France</w:t>
      </w:r>
    </w:p>
    <w:p w14:paraId="11FAE657">
      <w:pPr>
        <w:rPr>
          <w:rFonts w:hint="default" w:ascii="Cambria" w:hAnsi="Cambria" w:cs="Cambria"/>
          <w:sz w:val="24"/>
          <w:szCs w:val="24"/>
          <w:lang w:val="fr-FR"/>
        </w:rPr>
      </w:pPr>
    </w:p>
    <w:p w14:paraId="2BB98498">
      <w:pPr>
        <w:pStyle w:val="8"/>
        <w:keepNext w:val="0"/>
        <w:keepLines w:val="0"/>
        <w:widowControl/>
        <w:suppressLineNumbers w:val="0"/>
        <w:shd w:val="clear" w:fill="FFFFFF"/>
        <w:spacing w:before="0" w:beforeAutospacing="0" w:after="210" w:afterAutospacing="0"/>
        <w:ind w:left="0" w:right="0" w:firstLine="0"/>
        <w:rPr>
          <w:rFonts w:hint="default" w:ascii="Helvetica" w:hAnsi="Helvetica" w:eastAsia="Helvetica" w:cs="Helvetica"/>
          <w:i w:val="0"/>
          <w:iCs w:val="0"/>
          <w:caps w:val="0"/>
          <w:color w:val="111111"/>
          <w:spacing w:val="0"/>
          <w:sz w:val="19"/>
          <w:szCs w:val="19"/>
          <w:shd w:val="clear" w:fill="FFFFFF"/>
        </w:rPr>
      </w:pPr>
      <w:r>
        <w:rPr>
          <w:rFonts w:hint="default" w:ascii="Helvetica" w:hAnsi="Helvetica" w:eastAsia="Helvetica" w:cs="Helvetica"/>
          <w:b/>
          <w:bCs/>
          <w:i w:val="0"/>
          <w:iCs w:val="0"/>
          <w:caps w:val="0"/>
          <w:color w:val="111111"/>
          <w:spacing w:val="0"/>
          <w:sz w:val="24"/>
          <w:szCs w:val="24"/>
          <w:shd w:val="clear" w:fill="FFFFFF"/>
          <w:lang w:val="fr-FR"/>
        </w:rPr>
        <w:t>DOC 1: En France, un état d’urgence permanent depuis 2015 entraîne un exonérable recul des libertés.</w:t>
      </w:r>
    </w:p>
    <w:p w14:paraId="347DEE81">
      <w:pPr>
        <w:pStyle w:val="8"/>
        <w:keepNext w:val="0"/>
        <w:keepLines w:val="0"/>
        <w:widowControl/>
        <w:suppressLineNumbers w:val="0"/>
        <w:shd w:val="clear" w:fill="FFFFFF"/>
        <w:spacing w:before="0" w:beforeAutospacing="0" w:after="210" w:afterAutospacing="0"/>
        <w:ind w:left="0" w:right="0" w:firstLine="0"/>
        <w:rPr>
          <w:rFonts w:hint="default" w:ascii="Helvetica" w:hAnsi="Helvetica" w:eastAsia="Helvetica" w:cs="Helvetica"/>
          <w:i w:val="0"/>
          <w:iCs w:val="0"/>
          <w:caps w:val="0"/>
          <w:color w:val="111111"/>
          <w:spacing w:val="0"/>
          <w:sz w:val="19"/>
          <w:szCs w:val="19"/>
          <w:shd w:val="clear" w:fill="FFFFFF"/>
        </w:rPr>
      </w:pPr>
      <w:r>
        <w:rPr>
          <w:rFonts w:hint="default" w:ascii="Helvetica" w:hAnsi="Helvetica" w:eastAsia="Helvetica" w:cs="Helvetica"/>
          <w:i w:val="0"/>
          <w:iCs w:val="0"/>
          <w:caps w:val="0"/>
          <w:color w:val="111111"/>
          <w:spacing w:val="0"/>
          <w:sz w:val="19"/>
          <w:szCs w:val="19"/>
          <w:shd w:val="clear" w:fill="FFFFFF"/>
        </w:rPr>
        <w:fldChar w:fldCharType="begin"/>
      </w:r>
      <w:r>
        <w:rPr>
          <w:rFonts w:hint="default" w:ascii="Helvetica" w:hAnsi="Helvetica" w:eastAsia="Helvetica" w:cs="Helvetica"/>
          <w:i w:val="0"/>
          <w:iCs w:val="0"/>
          <w:caps w:val="0"/>
          <w:color w:val="111111"/>
          <w:spacing w:val="0"/>
          <w:sz w:val="19"/>
          <w:szCs w:val="19"/>
          <w:shd w:val="clear" w:fill="FFFFFF"/>
        </w:rPr>
        <w:instrText xml:space="preserve"> HYPERLINK "https://www.vie-publique.fr/eclairage/279542-les-etats-durgence-des-regimes-dexception-controverses" </w:instrText>
      </w:r>
      <w:r>
        <w:rPr>
          <w:rFonts w:hint="default" w:ascii="Helvetica" w:hAnsi="Helvetica" w:eastAsia="Helvetica" w:cs="Helvetica"/>
          <w:i w:val="0"/>
          <w:iCs w:val="0"/>
          <w:caps w:val="0"/>
          <w:color w:val="111111"/>
          <w:spacing w:val="0"/>
          <w:sz w:val="19"/>
          <w:szCs w:val="19"/>
          <w:shd w:val="clear" w:fill="FFFFFF"/>
        </w:rPr>
        <w:fldChar w:fldCharType="separate"/>
      </w:r>
      <w:r>
        <w:rPr>
          <w:rStyle w:val="6"/>
          <w:rFonts w:hint="default" w:ascii="Helvetica" w:hAnsi="Helvetica" w:eastAsia="Helvetica" w:cs="Helvetica"/>
          <w:i w:val="0"/>
          <w:iCs w:val="0"/>
          <w:caps w:val="0"/>
          <w:spacing w:val="0"/>
          <w:sz w:val="19"/>
          <w:szCs w:val="19"/>
          <w:shd w:val="clear" w:fill="FFFFFF"/>
        </w:rPr>
        <w:t>https://www.vie-publique.fr/eclairage/279542-les-etats-durgence-des-regimes-dexception-controverses</w:t>
      </w:r>
      <w:r>
        <w:rPr>
          <w:rFonts w:hint="default" w:ascii="Helvetica" w:hAnsi="Helvetica" w:eastAsia="Helvetica" w:cs="Helvetica"/>
          <w:i w:val="0"/>
          <w:iCs w:val="0"/>
          <w:caps w:val="0"/>
          <w:color w:val="111111"/>
          <w:spacing w:val="0"/>
          <w:sz w:val="19"/>
          <w:szCs w:val="19"/>
          <w:shd w:val="clear" w:fill="FFFFFF"/>
        </w:rPr>
        <w:fldChar w:fldCharType="end"/>
      </w:r>
    </w:p>
    <w:p w14:paraId="0D1DBEDD">
      <w:pPr>
        <w:pStyle w:val="8"/>
        <w:keepNext w:val="0"/>
        <w:keepLines w:val="0"/>
        <w:widowControl/>
        <w:suppressLineNumbers w:val="0"/>
        <w:shd w:val="clear" w:fill="FFFFFF"/>
        <w:spacing w:before="0" w:beforeAutospacing="0" w:after="210" w:afterAutospacing="0"/>
        <w:ind w:left="0" w:right="0" w:firstLine="0"/>
        <w:rPr>
          <w:rFonts w:hint="default" w:ascii="Helvetica" w:hAnsi="Helvetica" w:eastAsia="Helvetica" w:cs="Helvetica"/>
          <w:i w:val="0"/>
          <w:iCs w:val="0"/>
          <w:caps w:val="0"/>
          <w:color w:val="111111"/>
          <w:spacing w:val="0"/>
          <w:sz w:val="19"/>
          <w:szCs w:val="19"/>
          <w:shd w:val="clear" w:fill="FFFFFF"/>
        </w:rPr>
      </w:pPr>
      <w:r>
        <w:rPr>
          <w:rFonts w:hint="default" w:ascii="Helvetica" w:hAnsi="Helvetica" w:eastAsia="Helvetica" w:cs="Helvetica"/>
          <w:i w:val="0"/>
          <w:iCs w:val="0"/>
          <w:caps w:val="0"/>
          <w:color w:val="111111"/>
          <w:spacing w:val="0"/>
          <w:sz w:val="19"/>
          <w:szCs w:val="19"/>
          <w:shd w:val="clear" w:fill="FFFFFF"/>
        </w:rPr>
        <w:fldChar w:fldCharType="begin"/>
      </w:r>
      <w:r>
        <w:rPr>
          <w:rFonts w:hint="default" w:ascii="Helvetica" w:hAnsi="Helvetica" w:eastAsia="Helvetica" w:cs="Helvetica"/>
          <w:i w:val="0"/>
          <w:iCs w:val="0"/>
          <w:caps w:val="0"/>
          <w:color w:val="111111"/>
          <w:spacing w:val="0"/>
          <w:sz w:val="19"/>
          <w:szCs w:val="19"/>
          <w:shd w:val="clear" w:fill="FFFFFF"/>
        </w:rPr>
        <w:instrText xml:space="preserve"> HYPERLINK "https://www.france24.com/fr/france/20251109-depuis-13-novembre-%C3%A9tat-urgence-inexorable-recul-libert%C3%A9s-individuelles-surveillance" </w:instrText>
      </w:r>
      <w:r>
        <w:rPr>
          <w:rFonts w:hint="default" w:ascii="Helvetica" w:hAnsi="Helvetica" w:eastAsia="Helvetica" w:cs="Helvetica"/>
          <w:i w:val="0"/>
          <w:iCs w:val="0"/>
          <w:caps w:val="0"/>
          <w:color w:val="111111"/>
          <w:spacing w:val="0"/>
          <w:sz w:val="19"/>
          <w:szCs w:val="19"/>
          <w:shd w:val="clear" w:fill="FFFFFF"/>
        </w:rPr>
        <w:fldChar w:fldCharType="separate"/>
      </w:r>
      <w:r>
        <w:rPr>
          <w:rStyle w:val="6"/>
          <w:rFonts w:hint="default" w:ascii="Helvetica" w:hAnsi="Helvetica" w:eastAsia="Helvetica" w:cs="Helvetica"/>
          <w:i w:val="0"/>
          <w:iCs w:val="0"/>
          <w:caps w:val="0"/>
          <w:spacing w:val="0"/>
          <w:sz w:val="19"/>
          <w:szCs w:val="19"/>
          <w:shd w:val="clear" w:fill="FFFFFF"/>
        </w:rPr>
        <w:t>https://www.france24.com/fr/france/20251109-depuis-13-novembre-%C3%A9tat-urgence-inexorable-recul-libert%C3%A9s-individuelles-surveillance</w:t>
      </w:r>
      <w:r>
        <w:rPr>
          <w:rFonts w:hint="default" w:ascii="Helvetica" w:hAnsi="Helvetica" w:eastAsia="Helvetica" w:cs="Helvetica"/>
          <w:i w:val="0"/>
          <w:iCs w:val="0"/>
          <w:caps w:val="0"/>
          <w:color w:val="111111"/>
          <w:spacing w:val="0"/>
          <w:sz w:val="19"/>
          <w:szCs w:val="19"/>
          <w:shd w:val="clear" w:fill="FFFFFF"/>
        </w:rPr>
        <w:fldChar w:fldCharType="end"/>
      </w:r>
    </w:p>
    <w:p w14:paraId="2563F33D">
      <w:pPr>
        <w:pStyle w:val="8"/>
        <w:keepNext w:val="0"/>
        <w:keepLines w:val="0"/>
        <w:widowControl/>
        <w:suppressLineNumbers w:val="0"/>
        <w:shd w:val="clear" w:fill="FFFFFF"/>
        <w:spacing w:before="0" w:beforeAutospacing="0" w:after="210" w:afterAutospacing="0"/>
        <w:ind w:left="0" w:right="0" w:firstLine="0"/>
        <w:rPr>
          <w:rFonts w:hint="default" w:ascii="Helvetica" w:hAnsi="Helvetica" w:eastAsia="Helvetica" w:cs="Helvetica"/>
          <w:i w:val="0"/>
          <w:iCs w:val="0"/>
          <w:caps w:val="0"/>
          <w:color w:val="111111"/>
          <w:spacing w:val="0"/>
          <w:sz w:val="19"/>
          <w:szCs w:val="19"/>
          <w:shd w:val="clear" w:fill="FFFFFF"/>
        </w:rPr>
      </w:pPr>
    </w:p>
    <w:p w14:paraId="09DC9CC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12" w:lineRule="atLeast"/>
        <w:ind w:left="0" w:right="0" w:firstLine="0"/>
        <w:rPr>
          <w:rFonts w:hint="default" w:ascii="Cambria" w:hAnsi="Cambria" w:eastAsia="Arial" w:cs="Cambria"/>
          <w:b w:val="0"/>
          <w:bCs w:val="0"/>
          <w:i w:val="0"/>
          <w:iCs w:val="0"/>
          <w:caps w:val="0"/>
          <w:color w:val="011D26"/>
          <w:spacing w:val="0"/>
          <w:sz w:val="24"/>
          <w:szCs w:val="24"/>
          <w:shd w:val="clear" w:fill="FFFFFF"/>
        </w:rPr>
      </w:pPr>
      <w:r>
        <w:rPr>
          <w:rFonts w:hint="default" w:ascii="Cambria" w:hAnsi="Cambria" w:eastAsia="Arial" w:cs="Cambria"/>
          <w:b/>
          <w:bCs/>
          <w:i w:val="0"/>
          <w:iCs w:val="0"/>
          <w:caps w:val="0"/>
          <w:color w:val="011D26"/>
          <w:spacing w:val="0"/>
          <w:sz w:val="24"/>
          <w:szCs w:val="24"/>
          <w:shd w:val="clear" w:fill="FFFFFF"/>
        </w:rPr>
        <w:t>L’état d’urgence a été instauré en France dans la foulée des attentats du 13 novembre 2015, renforçant les pouvoirs des autorités civiles pour lutter contre le terrorisme mais restreignant également les libertés individuelles</w:t>
      </w:r>
      <w:r>
        <w:rPr>
          <w:rFonts w:hint="default" w:ascii="Cambria" w:hAnsi="Cambria" w:eastAsia="Arial" w:cs="Cambria"/>
          <w:b w:val="0"/>
          <w:bCs w:val="0"/>
          <w:i w:val="0"/>
          <w:iCs w:val="0"/>
          <w:caps w:val="0"/>
          <w:color w:val="011D26"/>
          <w:spacing w:val="0"/>
          <w:sz w:val="24"/>
          <w:szCs w:val="24"/>
          <w:shd w:val="clear" w:fill="FFFFFF"/>
        </w:rPr>
        <w:t>. Si l’état d’urgence a pris fin à l’automne 2017, certaines mesures sont depuis passées dans le droit commun et d’autres lois sont venues élargir les moyens de surveillance des citoyens, au grand dam des défenseurs des droits fondamentaux.</w:t>
      </w:r>
    </w:p>
    <w:p w14:paraId="736E651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0" w:afterAutospacing="0" w:line="12" w:lineRule="atLeast"/>
        <w:ind w:left="0" w:right="0"/>
        <w:rPr>
          <w:rFonts w:hint="default" w:ascii="Cambria" w:hAnsi="Cambria" w:eastAsia="Arial" w:cs="Cambria"/>
          <w:b w:val="0"/>
          <w:bCs w:val="0"/>
          <w:i w:val="0"/>
          <w:iCs w:val="0"/>
          <w:caps w:val="0"/>
          <w:color w:val="011D26"/>
          <w:spacing w:val="0"/>
          <w:sz w:val="24"/>
          <w:szCs w:val="24"/>
          <w:bdr w:val="none" w:color="auto" w:sz="0" w:space="0"/>
          <w:shd w:val="clear" w:fill="FFFFFF"/>
        </w:rPr>
      </w:pPr>
      <w:r>
        <w:rPr>
          <w:rFonts w:hint="default" w:ascii="Cambria" w:hAnsi="Cambria" w:eastAsia="Arial" w:cs="Cambria"/>
          <w:b w:val="0"/>
          <w:bCs w:val="0"/>
          <w:i w:val="0"/>
          <w:iCs w:val="0"/>
          <w:caps w:val="0"/>
          <w:color w:val="011D26"/>
          <w:spacing w:val="0"/>
          <w:sz w:val="24"/>
          <w:szCs w:val="24"/>
          <w:bdr w:val="none" w:color="auto" w:sz="0" w:space="0"/>
          <w:shd w:val="clear" w:fill="FFFFFF"/>
        </w:rPr>
        <w:t>Concrètement, l’état d’urgence instauré en 2015 permet de renforcer les pouvoirs des autorités civiles et de restreindre certaines libertés publiques ou individuelles. L’assignation à résidence peut alors être prononcée pour "toute personnes à l’égard de laquelle il existe des raisons sérieuses de penser que son comportement constitue une menace pour la sécurité et l’ordre publics".</w:t>
      </w:r>
    </w:p>
    <w:p w14:paraId="5EA94EC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0" w:afterAutospacing="0" w:line="12" w:lineRule="atLeast"/>
        <w:ind w:left="0" w:right="0"/>
        <w:rPr>
          <w:rFonts w:hint="default" w:ascii="Cambria" w:hAnsi="Cambria" w:cs="Cambria"/>
          <w:b w:val="0"/>
          <w:bCs w:val="0"/>
          <w:color w:val="011D26"/>
          <w:sz w:val="24"/>
          <w:szCs w:val="24"/>
        </w:rPr>
      </w:pPr>
      <w:r>
        <w:rPr>
          <w:rFonts w:hint="default" w:ascii="Cambria" w:hAnsi="Cambria" w:eastAsia="Arial" w:cs="Cambria"/>
          <w:b w:val="0"/>
          <w:bCs w:val="0"/>
          <w:i w:val="0"/>
          <w:iCs w:val="0"/>
          <w:caps w:val="0"/>
          <w:color w:val="011D26"/>
          <w:spacing w:val="0"/>
          <w:sz w:val="24"/>
          <w:szCs w:val="24"/>
          <w:bdr w:val="none" w:color="auto" w:sz="0" w:space="0"/>
          <w:shd w:val="clear" w:fill="FFFFFF"/>
        </w:rPr>
        <w:t xml:space="preserve">Les associations qui participent, facilitent ou incitent à des actes portant atteinte grave à l’ordre public peuvent être dissoutes en conseil des ministres. Les sites internet faisant l’apologie du terrorisme ou incitant à des actes terroristes peuvent être bloqués sur décision du ministre de l’Intérieur. </w:t>
      </w:r>
    </w:p>
    <w:p w14:paraId="329573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12" w:lineRule="atLeast"/>
        <w:ind w:left="0" w:right="0"/>
        <w:rPr>
          <w:rFonts w:hint="default" w:ascii="Cambria" w:hAnsi="Cambria" w:cs="Cambria"/>
          <w:b/>
          <w:bCs/>
          <w:color w:val="011D26"/>
          <w:sz w:val="24"/>
          <w:szCs w:val="24"/>
        </w:rPr>
      </w:pPr>
      <w:r>
        <w:rPr>
          <w:rFonts w:hint="default" w:ascii="Cambria" w:hAnsi="Cambria" w:cs="Cambria"/>
          <w:b/>
          <w:bCs/>
          <w:i w:val="0"/>
          <w:iCs w:val="0"/>
          <w:caps w:val="0"/>
          <w:color w:val="011D26"/>
          <w:spacing w:val="0"/>
          <w:sz w:val="24"/>
          <w:szCs w:val="24"/>
          <w:bdr w:val="none" w:color="auto" w:sz="0" w:space="0"/>
          <w:shd w:val="clear" w:fill="FFFFFF"/>
        </w:rPr>
        <w:t>L'état d'urgence détourné pour empêcher des manifestations</w:t>
      </w:r>
    </w:p>
    <w:p w14:paraId="11A477D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0" w:afterAutospacing="0" w:line="12" w:lineRule="atLeast"/>
        <w:ind w:left="0" w:right="0"/>
        <w:rPr>
          <w:rFonts w:hint="default" w:ascii="Cambria" w:hAnsi="Cambria" w:cs="Cambria"/>
          <w:b w:val="0"/>
          <w:bCs w:val="0"/>
          <w:color w:val="011D26"/>
          <w:sz w:val="24"/>
          <w:szCs w:val="24"/>
        </w:rPr>
      </w:pPr>
      <w:r>
        <w:rPr>
          <w:rFonts w:hint="default" w:ascii="Cambria" w:hAnsi="Cambria" w:eastAsia="Arial" w:cs="Cambria"/>
          <w:b w:val="0"/>
          <w:bCs w:val="0"/>
          <w:i w:val="0"/>
          <w:iCs w:val="0"/>
          <w:caps w:val="0"/>
          <w:color w:val="011D26"/>
          <w:spacing w:val="0"/>
          <w:sz w:val="24"/>
          <w:szCs w:val="24"/>
          <w:bdr w:val="none" w:color="auto" w:sz="0" w:space="0"/>
          <w:shd w:val="clear" w:fill="FFFFFF"/>
        </w:rPr>
        <w:t>Si ces mesures permettent dans les premières semaines aux autorités d’obtenir des résultats dans la traque des terroristes du 13-Novembre, elles sont rapidement utilisées à d’autres fins.</w:t>
      </w:r>
    </w:p>
    <w:p w14:paraId="2D14679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0" w:afterAutospacing="0" w:line="12" w:lineRule="atLeast"/>
        <w:ind w:left="0" w:right="0"/>
        <w:rPr>
          <w:rFonts w:hint="default" w:ascii="Cambria" w:hAnsi="Cambria" w:cs="Cambria"/>
          <w:b w:val="0"/>
          <w:bCs w:val="0"/>
          <w:color w:val="011D26"/>
          <w:sz w:val="24"/>
          <w:szCs w:val="24"/>
        </w:rPr>
      </w:pPr>
      <w:r>
        <w:rPr>
          <w:rFonts w:hint="default" w:ascii="Cambria" w:hAnsi="Cambria" w:eastAsia="Arial" w:cs="Cambria"/>
          <w:b w:val="0"/>
          <w:bCs w:val="0"/>
          <w:i w:val="0"/>
          <w:iCs w:val="0"/>
          <w:caps w:val="0"/>
          <w:color w:val="011D26"/>
          <w:spacing w:val="0"/>
          <w:sz w:val="24"/>
          <w:szCs w:val="24"/>
          <w:bdr w:val="none" w:color="auto" w:sz="0" w:space="0"/>
          <w:shd w:val="clear" w:fill="FFFFFF"/>
        </w:rPr>
        <w:t>"Au nom du terrorisme qui justifie tout, des pouvoirs très étendus ont été donnés à l’exécutif. Et il y a eu énormément de perquisitions administratives qui n’étaient pas forcément liées au terrorisme mais qui servaient à la police sur d’autres dossiers, dans un but judiciaire, sans contrôle préalable d’un juge", souligne Nathalie Tehio, présidente de la Ligue des droits de l’Homme (LDH).</w:t>
      </w:r>
    </w:p>
    <w:p w14:paraId="084DA3D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0" w:afterAutospacing="0" w:line="12" w:lineRule="atLeast"/>
        <w:ind w:left="0" w:right="0"/>
        <w:rPr>
          <w:rFonts w:hint="default" w:ascii="Cambria" w:hAnsi="Cambria" w:cs="Cambria"/>
          <w:b w:val="0"/>
          <w:bCs w:val="0"/>
          <w:color w:val="011D26"/>
          <w:sz w:val="24"/>
          <w:szCs w:val="24"/>
        </w:rPr>
      </w:pPr>
      <w:r>
        <w:rPr>
          <w:rFonts w:hint="default" w:ascii="Cambria" w:hAnsi="Cambria" w:eastAsia="Arial" w:cs="Cambria"/>
          <w:b w:val="0"/>
          <w:bCs w:val="0"/>
          <w:i w:val="0"/>
          <w:iCs w:val="0"/>
          <w:caps w:val="0"/>
          <w:color w:val="011D26"/>
          <w:spacing w:val="0"/>
          <w:sz w:val="24"/>
          <w:szCs w:val="24"/>
          <w:bdr w:val="none" w:color="auto" w:sz="0" w:space="0"/>
          <w:shd w:val="clear" w:fill="FFFFFF"/>
        </w:rPr>
        <w:t xml:space="preserve">L’état d’urgence est également utilisé pour </w:t>
      </w:r>
      <w:r>
        <w:rPr>
          <w:rFonts w:hint="default" w:ascii="Cambria" w:hAnsi="Cambria" w:eastAsia="Arial" w:cs="Cambria"/>
          <w:b/>
          <w:bCs/>
          <w:i w:val="0"/>
          <w:iCs w:val="0"/>
          <w:caps w:val="0"/>
          <w:color w:val="011D26"/>
          <w:spacing w:val="0"/>
          <w:sz w:val="24"/>
          <w:szCs w:val="24"/>
          <w:bdr w:val="none" w:color="auto" w:sz="0" w:space="0"/>
          <w:shd w:val="clear" w:fill="FFFFFF"/>
        </w:rPr>
        <w:t>empêcher des manifestations ou prévenir d’éventuelles actions militantes.</w:t>
      </w:r>
      <w:r>
        <w:rPr>
          <w:rFonts w:hint="default" w:ascii="Cambria" w:hAnsi="Cambria" w:eastAsia="Arial" w:cs="Cambria"/>
          <w:b w:val="0"/>
          <w:bCs w:val="0"/>
          <w:i w:val="0"/>
          <w:iCs w:val="0"/>
          <w:caps w:val="0"/>
          <w:color w:val="011D26"/>
          <w:spacing w:val="0"/>
          <w:sz w:val="24"/>
          <w:szCs w:val="24"/>
          <w:bdr w:val="none" w:color="auto" w:sz="0" w:space="0"/>
          <w:shd w:val="clear" w:fill="FFFFFF"/>
        </w:rPr>
        <w:t xml:space="preserve"> Alors que la France s’apprête à organiser la COP21 à Paris, en décembre 2015, </w:t>
      </w:r>
      <w:r>
        <w:rPr>
          <w:rFonts w:hint="default" w:ascii="Cambria" w:hAnsi="Cambria" w:eastAsia="Arial" w:cs="Cambria"/>
          <w:b w:val="0"/>
          <w:bCs w:val="0"/>
          <w:i w:val="0"/>
          <w:iCs w:val="0"/>
          <w:caps w:val="0"/>
          <w:color w:val="011D26"/>
          <w:spacing w:val="0"/>
          <w:sz w:val="24"/>
          <w:szCs w:val="24"/>
          <w:u w:val="single"/>
          <w:bdr w:val="none" w:color="auto" w:sz="0" w:space="0"/>
          <w:shd w:val="clear" w:fill="FFFFFF"/>
        </w:rPr>
        <w:fldChar w:fldCharType="begin"/>
      </w:r>
      <w:r>
        <w:rPr>
          <w:rFonts w:hint="default" w:ascii="Cambria" w:hAnsi="Cambria" w:eastAsia="Arial" w:cs="Cambria"/>
          <w:b w:val="0"/>
          <w:bCs w:val="0"/>
          <w:i w:val="0"/>
          <w:iCs w:val="0"/>
          <w:caps w:val="0"/>
          <w:color w:val="011D26"/>
          <w:spacing w:val="0"/>
          <w:sz w:val="24"/>
          <w:szCs w:val="24"/>
          <w:u w:val="single"/>
          <w:bdr w:val="none" w:color="auto" w:sz="0" w:space="0"/>
          <w:shd w:val="clear" w:fill="FFFFFF"/>
        </w:rPr>
        <w:instrText xml:space="preserve"> HYPERLINK "https://www.france24.com/fr/20151128-etat-urgence-assignations-residence-militants-ecologistes-zad-notre-dame-landes-cop21" \t "https://www.france24.com/fr/france/_self" </w:instrText>
      </w:r>
      <w:r>
        <w:rPr>
          <w:rFonts w:hint="default" w:ascii="Cambria" w:hAnsi="Cambria" w:eastAsia="Arial" w:cs="Cambria"/>
          <w:b w:val="0"/>
          <w:bCs w:val="0"/>
          <w:i w:val="0"/>
          <w:iCs w:val="0"/>
          <w:caps w:val="0"/>
          <w:color w:val="011D26"/>
          <w:spacing w:val="0"/>
          <w:sz w:val="24"/>
          <w:szCs w:val="24"/>
          <w:u w:val="single"/>
          <w:bdr w:val="none" w:color="auto" w:sz="0" w:space="0"/>
          <w:shd w:val="clear" w:fill="FFFFFF"/>
        </w:rPr>
        <w:fldChar w:fldCharType="separate"/>
      </w:r>
      <w:r>
        <w:rPr>
          <w:rStyle w:val="6"/>
          <w:rFonts w:hint="default" w:ascii="Cambria" w:hAnsi="Cambria" w:eastAsia="Arial" w:cs="Cambria"/>
          <w:b w:val="0"/>
          <w:bCs w:val="0"/>
          <w:i w:val="0"/>
          <w:iCs w:val="0"/>
          <w:caps w:val="0"/>
          <w:color w:val="011D26"/>
          <w:spacing w:val="0"/>
          <w:sz w:val="24"/>
          <w:szCs w:val="24"/>
          <w:u w:val="single"/>
          <w:bdr w:val="none" w:color="auto" w:sz="0" w:space="0"/>
          <w:shd w:val="clear" w:fill="FFFFFF"/>
        </w:rPr>
        <w:t>plusieurs dizaines de militants écologistes apprennent fin novembre qu’ils sont assignés à résidence</w:t>
      </w:r>
      <w:r>
        <w:rPr>
          <w:rFonts w:hint="default" w:ascii="Cambria" w:hAnsi="Cambria" w:eastAsia="Arial" w:cs="Cambria"/>
          <w:b w:val="0"/>
          <w:bCs w:val="0"/>
          <w:i w:val="0"/>
          <w:iCs w:val="0"/>
          <w:caps w:val="0"/>
          <w:color w:val="011D26"/>
          <w:spacing w:val="0"/>
          <w:sz w:val="24"/>
          <w:szCs w:val="24"/>
          <w:u w:val="single"/>
          <w:bdr w:val="none" w:color="auto" w:sz="0" w:space="0"/>
          <w:shd w:val="clear" w:fill="FFFFFF"/>
        </w:rPr>
        <w:fldChar w:fldCharType="end"/>
      </w:r>
      <w:r>
        <w:rPr>
          <w:rFonts w:hint="default" w:ascii="Cambria" w:hAnsi="Cambria" w:eastAsia="Arial" w:cs="Cambria"/>
          <w:b w:val="0"/>
          <w:bCs w:val="0"/>
          <w:i w:val="0"/>
          <w:iCs w:val="0"/>
          <w:caps w:val="0"/>
          <w:color w:val="011D26"/>
          <w:spacing w:val="0"/>
          <w:sz w:val="24"/>
          <w:szCs w:val="24"/>
          <w:bdr w:val="none" w:color="auto" w:sz="0" w:space="0"/>
          <w:shd w:val="clear" w:fill="FFFFFF"/>
        </w:rPr>
        <w:t> pour toute la durée de la conférence sur le climat.</w:t>
      </w:r>
    </w:p>
    <w:p w14:paraId="610D8A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Cambria" w:hAnsi="Cambria" w:eastAsia="Arial" w:cs="Cambria"/>
          <w:b w:val="0"/>
          <w:bCs w:val="0"/>
          <w:i w:val="0"/>
          <w:iCs w:val="0"/>
          <w:caps w:val="0"/>
          <w:color w:val="011D26"/>
          <w:spacing w:val="0"/>
          <w:sz w:val="24"/>
          <w:szCs w:val="24"/>
        </w:rPr>
      </w:pPr>
    </w:p>
    <w:p w14:paraId="654574D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0" w:afterAutospacing="0" w:line="12" w:lineRule="atLeast"/>
        <w:ind w:left="0" w:right="0"/>
        <w:rPr>
          <w:rFonts w:hint="default" w:ascii="Cambria" w:hAnsi="Cambria" w:cs="Cambria"/>
          <w:b w:val="0"/>
          <w:bCs w:val="0"/>
          <w:color w:val="011D26"/>
          <w:sz w:val="24"/>
          <w:szCs w:val="24"/>
        </w:rPr>
      </w:pPr>
      <w:r>
        <w:rPr>
          <w:rFonts w:hint="default" w:ascii="Cambria" w:hAnsi="Cambria" w:eastAsia="Arial" w:cs="Cambria"/>
          <w:b w:val="0"/>
          <w:bCs w:val="0"/>
          <w:i w:val="0"/>
          <w:iCs w:val="0"/>
          <w:caps w:val="0"/>
          <w:color w:val="011D26"/>
          <w:spacing w:val="0"/>
          <w:sz w:val="24"/>
          <w:szCs w:val="24"/>
          <w:bdr w:val="none" w:color="auto" w:sz="0" w:space="0"/>
          <w:shd w:val="clear" w:fill="FFFFFF"/>
        </w:rPr>
        <w:t>"Le problème, c’est que plus on tarde à sortir de l’état d’urgence, plus il est difficile de dire qu’on arrête. Et pendant ce temps-là, on accoutume la population à ce que des mesures exceptionnelles soient rendues possibles et on transforme quelque chose qui devait être exceptionnel en outil de gestion publique. C’est ce qu’il s’est passé à l’automne 2017 avec la loi Silt qui a fait entrer des mesures de l’état d’urgence dans le droit commun", déplore Nathalie Tehio.</w:t>
      </w:r>
    </w:p>
    <w:p w14:paraId="70EAE35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0" w:afterAutospacing="0" w:line="12" w:lineRule="atLeast"/>
        <w:ind w:left="0" w:right="0"/>
        <w:rPr>
          <w:rFonts w:hint="default" w:ascii="Cambria" w:hAnsi="Cambria" w:cs="Cambria"/>
          <w:b w:val="0"/>
          <w:bCs w:val="0"/>
          <w:color w:val="011D26"/>
          <w:sz w:val="24"/>
          <w:szCs w:val="24"/>
        </w:rPr>
      </w:pPr>
      <w:r>
        <w:rPr>
          <w:rFonts w:hint="default" w:ascii="Cambria" w:hAnsi="Cambria" w:eastAsia="Arial" w:cs="Cambria"/>
          <w:b w:val="0"/>
          <w:bCs w:val="0"/>
          <w:i w:val="0"/>
          <w:iCs w:val="0"/>
          <w:caps w:val="0"/>
          <w:color w:val="011D26"/>
          <w:spacing w:val="0"/>
          <w:sz w:val="24"/>
          <w:szCs w:val="24"/>
          <w:bdr w:val="none" w:color="auto" w:sz="0" w:space="0"/>
          <w:shd w:val="clear" w:fill="FFFFFF"/>
        </w:rPr>
        <w:t>La loi Sécurité intérieure et Lutte contre le terrorisme (Silt) du 30 octobre 2017 intègre en effet dans le droit commun des dispositions jusque-là réservées à l’état d’urgence. Les assignations à résidence ont été rebaptisées "mesures individuelles de contrôle administratif et de surveillance" (Micas), les perquisitions administratives renommées "visites domiciliaires". Et les préfets peuvent désormais instaurer des périmètres de protection autour de lieux qui pourraient être des cibles privilégiées d’actes terroristes de manière à filtrer les accès.</w:t>
      </w:r>
    </w:p>
    <w:p w14:paraId="0974D10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0" w:afterAutospacing="0" w:line="12" w:lineRule="atLeast"/>
        <w:ind w:left="0" w:right="0"/>
        <w:rPr>
          <w:rFonts w:hint="default" w:ascii="Cambria" w:hAnsi="Cambria" w:cs="Cambria"/>
          <w:b w:val="0"/>
          <w:bCs w:val="0"/>
          <w:color w:val="011D26"/>
          <w:sz w:val="24"/>
          <w:szCs w:val="24"/>
        </w:rPr>
      </w:pPr>
      <w:r>
        <w:rPr>
          <w:rFonts w:hint="default" w:ascii="Cambria" w:hAnsi="Cambria" w:eastAsia="Arial" w:cs="Cambria"/>
          <w:b w:val="0"/>
          <w:bCs w:val="0"/>
          <w:i w:val="0"/>
          <w:iCs w:val="0"/>
          <w:caps w:val="0"/>
          <w:color w:val="011D26"/>
          <w:spacing w:val="0"/>
          <w:sz w:val="24"/>
          <w:szCs w:val="24"/>
          <w:bdr w:val="none" w:color="auto" w:sz="0" w:space="0"/>
          <w:shd w:val="clear" w:fill="FFFFFF"/>
        </w:rPr>
        <w:t>Le chercheur Nicolas Klausser, du Centre de recherches sociologiques sur le droit et les institutions pénales (Cesdip), a étudié les assignations à résidence prises durant l’état d’urgence de 2015-2017 puis les Micas. Il fait le constat que "les garde-fous censés exister sur le papier sont très relatifs dans la pratique".</w:t>
      </w:r>
    </w:p>
    <w:p w14:paraId="39E6AA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0" w:afterAutospacing="0" w:line="12" w:lineRule="atLeast"/>
        <w:ind w:left="0" w:right="0"/>
        <w:rPr>
          <w:rFonts w:hint="default" w:ascii="Cambria" w:hAnsi="Cambria" w:cs="Cambria"/>
          <w:b w:val="0"/>
          <w:bCs w:val="0"/>
          <w:color w:val="011D26"/>
          <w:sz w:val="24"/>
          <w:szCs w:val="24"/>
        </w:rPr>
      </w:pPr>
      <w:r>
        <w:rPr>
          <w:rFonts w:hint="default" w:ascii="Cambria" w:hAnsi="Cambria" w:eastAsia="Arial" w:cs="Cambria"/>
          <w:b w:val="0"/>
          <w:bCs w:val="0"/>
          <w:i w:val="0"/>
          <w:iCs w:val="0"/>
          <w:caps w:val="0"/>
          <w:color w:val="011D26"/>
          <w:spacing w:val="0"/>
          <w:sz w:val="24"/>
          <w:szCs w:val="24"/>
          <w:bdr w:val="none" w:color="auto" w:sz="0" w:space="0"/>
          <w:shd w:val="clear" w:fill="FFFFFF"/>
        </w:rPr>
        <w:t>D’autres lois, depuis 2017, sont venues renforcer l’arsenal juridique et les moyens des services de renseignement et forces de l’ordre pour lutter contre le terrorisme – sans même parler de </w:t>
      </w:r>
      <w:r>
        <w:rPr>
          <w:rFonts w:hint="default" w:ascii="Cambria" w:hAnsi="Cambria" w:eastAsia="Arial" w:cs="Cambria"/>
          <w:b w:val="0"/>
          <w:bCs w:val="0"/>
          <w:i w:val="0"/>
          <w:iCs w:val="0"/>
          <w:caps w:val="0"/>
          <w:color w:val="011D26"/>
          <w:spacing w:val="0"/>
          <w:sz w:val="24"/>
          <w:szCs w:val="24"/>
          <w:u w:val="single"/>
          <w:bdr w:val="none" w:color="auto" w:sz="0" w:space="0"/>
          <w:shd w:val="clear" w:fill="FFFFFF"/>
        </w:rPr>
        <w:fldChar w:fldCharType="begin"/>
      </w:r>
      <w:r>
        <w:rPr>
          <w:rFonts w:hint="default" w:ascii="Cambria" w:hAnsi="Cambria" w:eastAsia="Arial" w:cs="Cambria"/>
          <w:b w:val="0"/>
          <w:bCs w:val="0"/>
          <w:i w:val="0"/>
          <w:iCs w:val="0"/>
          <w:caps w:val="0"/>
          <w:color w:val="011D26"/>
          <w:spacing w:val="0"/>
          <w:sz w:val="24"/>
          <w:szCs w:val="24"/>
          <w:u w:val="single"/>
          <w:bdr w:val="none" w:color="auto" w:sz="0" w:space="0"/>
          <w:shd w:val="clear" w:fill="FFFFFF"/>
        </w:rPr>
        <w:instrText xml:space="preserve"> HYPERLINK "https://www.vie-publique.fr/fiches/273947-quest-ce-que-letat-durgence-sanitaire" \t "https://www.france24.com/fr/france/_blank" </w:instrText>
      </w:r>
      <w:r>
        <w:rPr>
          <w:rFonts w:hint="default" w:ascii="Cambria" w:hAnsi="Cambria" w:eastAsia="Arial" w:cs="Cambria"/>
          <w:b w:val="0"/>
          <w:bCs w:val="0"/>
          <w:i w:val="0"/>
          <w:iCs w:val="0"/>
          <w:caps w:val="0"/>
          <w:color w:val="011D26"/>
          <w:spacing w:val="0"/>
          <w:sz w:val="24"/>
          <w:szCs w:val="24"/>
          <w:u w:val="single"/>
          <w:bdr w:val="none" w:color="auto" w:sz="0" w:space="0"/>
          <w:shd w:val="clear" w:fill="FFFFFF"/>
        </w:rPr>
        <w:fldChar w:fldCharType="separate"/>
      </w:r>
      <w:r>
        <w:rPr>
          <w:rStyle w:val="6"/>
          <w:rFonts w:hint="default" w:ascii="Cambria" w:hAnsi="Cambria" w:eastAsia="Arial" w:cs="Cambria"/>
          <w:b w:val="0"/>
          <w:bCs w:val="0"/>
          <w:i w:val="0"/>
          <w:iCs w:val="0"/>
          <w:caps w:val="0"/>
          <w:color w:val="011D26"/>
          <w:spacing w:val="0"/>
          <w:sz w:val="24"/>
          <w:szCs w:val="24"/>
          <w:u w:val="single"/>
          <w:bdr w:val="none" w:color="auto" w:sz="0" w:space="0"/>
          <w:shd w:val="clear" w:fill="FFFFFF"/>
        </w:rPr>
        <w:t>l’état d’urgence sanitaire instauré en 2020</w:t>
      </w:r>
      <w:r>
        <w:rPr>
          <w:rFonts w:hint="default" w:ascii="Cambria" w:hAnsi="Cambria" w:eastAsia="Arial" w:cs="Cambria"/>
          <w:b w:val="0"/>
          <w:bCs w:val="0"/>
          <w:i w:val="0"/>
          <w:iCs w:val="0"/>
          <w:caps w:val="0"/>
          <w:color w:val="011D26"/>
          <w:spacing w:val="0"/>
          <w:sz w:val="24"/>
          <w:szCs w:val="24"/>
          <w:u w:val="single"/>
          <w:bdr w:val="none" w:color="auto" w:sz="0" w:space="0"/>
          <w:shd w:val="clear" w:fill="FFFFFF"/>
        </w:rPr>
        <w:fldChar w:fldCharType="end"/>
      </w:r>
      <w:r>
        <w:rPr>
          <w:rFonts w:hint="default" w:ascii="Cambria" w:hAnsi="Cambria" w:eastAsia="Arial" w:cs="Cambria"/>
          <w:b w:val="0"/>
          <w:bCs w:val="0"/>
          <w:i w:val="0"/>
          <w:iCs w:val="0"/>
          <w:caps w:val="0"/>
          <w:color w:val="011D26"/>
          <w:spacing w:val="0"/>
          <w:sz w:val="24"/>
          <w:szCs w:val="24"/>
          <w:bdr w:val="none" w:color="auto" w:sz="0" w:space="0"/>
          <w:shd w:val="clear" w:fill="FFFFFF"/>
        </w:rPr>
        <w:t> au moment de la pandémie de Covid-19. Toutes ont marqué un recul des libertés individuelles.</w:t>
      </w:r>
    </w:p>
    <w:p w14:paraId="49B86A7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0" w:afterAutospacing="0" w:line="12" w:lineRule="atLeast"/>
        <w:ind w:left="0" w:right="0"/>
        <w:rPr>
          <w:rFonts w:hint="default" w:ascii="Cambria" w:hAnsi="Cambria" w:cs="Cambria"/>
          <w:b/>
          <w:bCs/>
          <w:color w:val="011D26"/>
          <w:sz w:val="24"/>
          <w:szCs w:val="24"/>
          <w:u w:val="none"/>
        </w:rPr>
      </w:pPr>
      <w:r>
        <w:rPr>
          <w:rFonts w:hint="default" w:ascii="Cambria" w:hAnsi="Cambria" w:eastAsia="Arial" w:cs="Cambria"/>
          <w:b w:val="0"/>
          <w:bCs w:val="0"/>
          <w:i w:val="0"/>
          <w:iCs w:val="0"/>
          <w:caps w:val="0"/>
          <w:color w:val="011D26"/>
          <w:spacing w:val="0"/>
          <w:sz w:val="24"/>
          <w:szCs w:val="24"/>
          <w:bdr w:val="none" w:color="auto" w:sz="0" w:space="0"/>
          <w:shd w:val="clear" w:fill="FFFFFF"/>
        </w:rPr>
        <w:t>C’est le cas notamment de la</w:t>
      </w:r>
      <w:r>
        <w:rPr>
          <w:rFonts w:hint="default" w:ascii="Cambria" w:hAnsi="Cambria" w:eastAsia="Arial" w:cs="Cambria"/>
          <w:b/>
          <w:bCs/>
          <w:i w:val="0"/>
          <w:iCs w:val="0"/>
          <w:caps w:val="0"/>
          <w:color w:val="011D26"/>
          <w:spacing w:val="0"/>
          <w:sz w:val="24"/>
          <w:szCs w:val="24"/>
          <w:u w:val="none"/>
          <w:bdr w:val="none" w:color="auto" w:sz="0" w:space="0"/>
          <w:shd w:val="clear" w:fill="FFFFFF"/>
        </w:rPr>
        <w:t> </w:t>
      </w:r>
      <w:r>
        <w:rPr>
          <w:rFonts w:hint="default" w:ascii="Cambria" w:hAnsi="Cambria" w:eastAsia="Arial" w:cs="Cambria"/>
          <w:b/>
          <w:bCs/>
          <w:i w:val="0"/>
          <w:iCs w:val="0"/>
          <w:caps w:val="0"/>
          <w:color w:val="011D26"/>
          <w:spacing w:val="0"/>
          <w:sz w:val="24"/>
          <w:szCs w:val="24"/>
          <w:u w:val="none"/>
          <w:bdr w:val="none" w:color="auto" w:sz="0" w:space="0"/>
          <w:shd w:val="clear" w:fill="FFFFFF"/>
        </w:rPr>
        <w:fldChar w:fldCharType="begin"/>
      </w:r>
      <w:r>
        <w:rPr>
          <w:rFonts w:hint="default" w:ascii="Cambria" w:hAnsi="Cambria" w:eastAsia="Arial" w:cs="Cambria"/>
          <w:b/>
          <w:bCs/>
          <w:i w:val="0"/>
          <w:iCs w:val="0"/>
          <w:caps w:val="0"/>
          <w:color w:val="011D26"/>
          <w:spacing w:val="0"/>
          <w:sz w:val="24"/>
          <w:szCs w:val="24"/>
          <w:u w:val="none"/>
          <w:bdr w:val="none" w:color="auto" w:sz="0" w:space="0"/>
          <w:shd w:val="clear" w:fill="FFFFFF"/>
        </w:rPr>
        <w:instrText xml:space="preserve"> HYPERLINK "https://www.vie-publique.fr/loi/277621-loi-separatisme-respect-des-principes-de-la-republique-24-aout-2021" \t "https://www.france24.com/fr/france/_blank" </w:instrText>
      </w:r>
      <w:r>
        <w:rPr>
          <w:rFonts w:hint="default" w:ascii="Cambria" w:hAnsi="Cambria" w:eastAsia="Arial" w:cs="Cambria"/>
          <w:b/>
          <w:bCs/>
          <w:i w:val="0"/>
          <w:iCs w:val="0"/>
          <w:caps w:val="0"/>
          <w:color w:val="011D26"/>
          <w:spacing w:val="0"/>
          <w:sz w:val="24"/>
          <w:szCs w:val="24"/>
          <w:u w:val="none"/>
          <w:bdr w:val="none" w:color="auto" w:sz="0" w:space="0"/>
          <w:shd w:val="clear" w:fill="FFFFFF"/>
        </w:rPr>
        <w:fldChar w:fldCharType="separate"/>
      </w:r>
      <w:r>
        <w:rPr>
          <w:rStyle w:val="6"/>
          <w:rFonts w:hint="default" w:ascii="Cambria" w:hAnsi="Cambria" w:eastAsia="Arial" w:cs="Cambria"/>
          <w:b/>
          <w:bCs/>
          <w:i w:val="0"/>
          <w:iCs w:val="0"/>
          <w:caps w:val="0"/>
          <w:color w:val="011D26"/>
          <w:spacing w:val="0"/>
          <w:sz w:val="24"/>
          <w:szCs w:val="24"/>
          <w:u w:val="none"/>
          <w:bdr w:val="none" w:color="auto" w:sz="0" w:space="0"/>
          <w:shd w:val="clear" w:fill="FFFFFF"/>
        </w:rPr>
        <w:t>loi confortant le respect des principes de la République du 24 août 2021</w:t>
      </w:r>
      <w:r>
        <w:rPr>
          <w:rFonts w:hint="default" w:ascii="Cambria" w:hAnsi="Cambria" w:eastAsia="Arial" w:cs="Cambria"/>
          <w:b/>
          <w:bCs/>
          <w:i w:val="0"/>
          <w:iCs w:val="0"/>
          <w:caps w:val="0"/>
          <w:color w:val="011D26"/>
          <w:spacing w:val="0"/>
          <w:sz w:val="24"/>
          <w:szCs w:val="24"/>
          <w:u w:val="none"/>
          <w:bdr w:val="none" w:color="auto" w:sz="0" w:space="0"/>
          <w:shd w:val="clear" w:fill="FFFFFF"/>
        </w:rPr>
        <w:fldChar w:fldCharType="end"/>
      </w:r>
      <w:r>
        <w:rPr>
          <w:rFonts w:hint="default" w:ascii="Cambria" w:hAnsi="Cambria" w:eastAsia="Arial" w:cs="Cambria"/>
          <w:b/>
          <w:bCs/>
          <w:i w:val="0"/>
          <w:iCs w:val="0"/>
          <w:caps w:val="0"/>
          <w:color w:val="011D26"/>
          <w:spacing w:val="0"/>
          <w:sz w:val="24"/>
          <w:szCs w:val="24"/>
          <w:u w:val="none"/>
          <w:bdr w:val="none" w:color="auto" w:sz="0" w:space="0"/>
          <w:shd w:val="clear" w:fill="FFFFFF"/>
        </w:rPr>
        <w:t> qui impose aux associations qui reçoivent des subventions publiques de signer un "contrat d’engagement républicain", de la </w:t>
      </w:r>
      <w:r>
        <w:rPr>
          <w:rFonts w:hint="default" w:ascii="Cambria" w:hAnsi="Cambria" w:eastAsia="Arial" w:cs="Cambria"/>
          <w:b/>
          <w:bCs/>
          <w:i w:val="0"/>
          <w:iCs w:val="0"/>
          <w:caps w:val="0"/>
          <w:color w:val="011D26"/>
          <w:spacing w:val="0"/>
          <w:sz w:val="24"/>
          <w:szCs w:val="24"/>
          <w:u w:val="none"/>
          <w:bdr w:val="none" w:color="auto" w:sz="0" w:space="0"/>
          <w:shd w:val="clear" w:fill="FFFFFF"/>
        </w:rPr>
        <w:fldChar w:fldCharType="begin"/>
      </w:r>
      <w:r>
        <w:rPr>
          <w:rFonts w:hint="default" w:ascii="Cambria" w:hAnsi="Cambria" w:eastAsia="Arial" w:cs="Cambria"/>
          <w:b/>
          <w:bCs/>
          <w:i w:val="0"/>
          <w:iCs w:val="0"/>
          <w:caps w:val="0"/>
          <w:color w:val="011D26"/>
          <w:spacing w:val="0"/>
          <w:sz w:val="24"/>
          <w:szCs w:val="24"/>
          <w:u w:val="none"/>
          <w:bdr w:val="none" w:color="auto" w:sz="0" w:space="0"/>
          <w:shd w:val="clear" w:fill="FFFFFF"/>
        </w:rPr>
        <w:instrText xml:space="preserve"> HYPERLINK "https://www.vie-publique.fr/loi/280828-loi-24-janvier-2022-responsabilite-penale-et-securite-interieure" \t "https://www.france24.com/fr/france/_blank" </w:instrText>
      </w:r>
      <w:r>
        <w:rPr>
          <w:rFonts w:hint="default" w:ascii="Cambria" w:hAnsi="Cambria" w:eastAsia="Arial" w:cs="Cambria"/>
          <w:b/>
          <w:bCs/>
          <w:i w:val="0"/>
          <w:iCs w:val="0"/>
          <w:caps w:val="0"/>
          <w:color w:val="011D26"/>
          <w:spacing w:val="0"/>
          <w:sz w:val="24"/>
          <w:szCs w:val="24"/>
          <w:u w:val="none"/>
          <w:bdr w:val="none" w:color="auto" w:sz="0" w:space="0"/>
          <w:shd w:val="clear" w:fill="FFFFFF"/>
        </w:rPr>
        <w:fldChar w:fldCharType="separate"/>
      </w:r>
      <w:r>
        <w:rPr>
          <w:rStyle w:val="6"/>
          <w:rFonts w:hint="default" w:ascii="Cambria" w:hAnsi="Cambria" w:eastAsia="Arial" w:cs="Cambria"/>
          <w:b/>
          <w:bCs/>
          <w:i w:val="0"/>
          <w:iCs w:val="0"/>
          <w:caps w:val="0"/>
          <w:color w:val="011D26"/>
          <w:spacing w:val="0"/>
          <w:sz w:val="24"/>
          <w:szCs w:val="24"/>
          <w:u w:val="none"/>
          <w:bdr w:val="none" w:color="auto" w:sz="0" w:space="0"/>
          <w:shd w:val="clear" w:fill="FFFFFF"/>
        </w:rPr>
        <w:t>loi relative à la responsabilité pénale et à la sécurité intérieure du 24 janvier 2022</w:t>
      </w:r>
      <w:r>
        <w:rPr>
          <w:rFonts w:hint="default" w:ascii="Cambria" w:hAnsi="Cambria" w:eastAsia="Arial" w:cs="Cambria"/>
          <w:b/>
          <w:bCs/>
          <w:i w:val="0"/>
          <w:iCs w:val="0"/>
          <w:caps w:val="0"/>
          <w:color w:val="011D26"/>
          <w:spacing w:val="0"/>
          <w:sz w:val="24"/>
          <w:szCs w:val="24"/>
          <w:u w:val="none"/>
          <w:bdr w:val="none" w:color="auto" w:sz="0" w:space="0"/>
          <w:shd w:val="clear" w:fill="FFFFFF"/>
        </w:rPr>
        <w:fldChar w:fldCharType="end"/>
      </w:r>
      <w:r>
        <w:rPr>
          <w:rFonts w:hint="default" w:ascii="Cambria" w:hAnsi="Cambria" w:eastAsia="Arial" w:cs="Cambria"/>
          <w:b/>
          <w:bCs/>
          <w:i w:val="0"/>
          <w:iCs w:val="0"/>
          <w:caps w:val="0"/>
          <w:color w:val="011D26"/>
          <w:spacing w:val="0"/>
          <w:sz w:val="24"/>
          <w:szCs w:val="24"/>
          <w:u w:val="none"/>
          <w:bdr w:val="none" w:color="auto" w:sz="0" w:space="0"/>
          <w:shd w:val="clear" w:fill="FFFFFF"/>
        </w:rPr>
        <w:t> qui autorise l’utilisation de drones de surveillance ou encore de la loi relative aux Jeux olympiques et paralympiques 2024 du 19 mai 2023 qui a permis, à titre expérimental jusqu’au 31 mars 2025, le recours à la vidéosurveillance algorithmique.</w:t>
      </w:r>
    </w:p>
    <w:p w14:paraId="0E25CC7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0" w:afterAutospacing="0" w:line="12" w:lineRule="atLeast"/>
        <w:ind w:left="0" w:right="0"/>
        <w:rPr>
          <w:rFonts w:hint="default" w:ascii="Cambria" w:hAnsi="Cambria" w:cs="Cambria"/>
          <w:b w:val="0"/>
          <w:bCs w:val="0"/>
          <w:color w:val="011D26"/>
          <w:sz w:val="24"/>
          <w:szCs w:val="24"/>
        </w:rPr>
      </w:pPr>
      <w:r>
        <w:rPr>
          <w:rFonts w:hint="default" w:ascii="Cambria" w:hAnsi="Cambria" w:eastAsia="Arial" w:cs="Cambria"/>
          <w:b w:val="0"/>
          <w:bCs w:val="0"/>
          <w:i w:val="0"/>
          <w:iCs w:val="0"/>
          <w:caps w:val="0"/>
          <w:color w:val="011D26"/>
          <w:spacing w:val="0"/>
          <w:sz w:val="24"/>
          <w:szCs w:val="24"/>
          <w:bdr w:val="none" w:color="auto" w:sz="0" w:space="0"/>
          <w:shd w:val="clear" w:fill="FFFFFF"/>
        </w:rPr>
        <w:t>"On dit d’abord que c’est expérimental et ensuite ça devient une habitude. C’est une mécanique infernale de répression qui ne suffit jamais. ", déplore la présidente de la LDH.</w:t>
      </w:r>
    </w:p>
    <w:p w14:paraId="48662AC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80" w:afterAutospacing="0" w:line="12" w:lineRule="atLeast"/>
        <w:ind w:left="0" w:right="0"/>
        <w:rPr>
          <w:rFonts w:hint="default" w:ascii="Cambria" w:hAnsi="Cambria" w:cs="Cambria"/>
          <w:b w:val="0"/>
          <w:bCs w:val="0"/>
          <w:color w:val="011D26"/>
          <w:sz w:val="24"/>
          <w:szCs w:val="24"/>
        </w:rPr>
      </w:pPr>
      <w:r>
        <w:rPr>
          <w:rFonts w:hint="default" w:ascii="Cambria" w:hAnsi="Cambria" w:eastAsia="Arial" w:cs="Cambria"/>
          <w:b w:val="0"/>
          <w:bCs w:val="0"/>
          <w:i w:val="0"/>
          <w:iCs w:val="0"/>
          <w:caps w:val="0"/>
          <w:color w:val="011D26"/>
          <w:spacing w:val="0"/>
          <w:sz w:val="24"/>
          <w:szCs w:val="24"/>
          <w:bdr w:val="none" w:color="auto" w:sz="0" w:space="0"/>
          <w:shd w:val="clear" w:fill="FFFFFF"/>
        </w:rPr>
        <w:t>Car au-delà des mesures administratives visant des personnes en particulier, c’est un continuum sécuritaire qui s’est peu à peu installé en France. Les périmètres de protection sont notamment utilisés par les préfets pour éloigner des manifestants, comme ce fut </w:t>
      </w:r>
      <w:r>
        <w:rPr>
          <w:rFonts w:hint="default" w:ascii="Cambria" w:hAnsi="Cambria" w:eastAsia="Arial" w:cs="Cambria"/>
          <w:b w:val="0"/>
          <w:bCs w:val="0"/>
          <w:i w:val="0"/>
          <w:iCs w:val="0"/>
          <w:caps w:val="0"/>
          <w:color w:val="011D26"/>
          <w:spacing w:val="0"/>
          <w:sz w:val="24"/>
          <w:szCs w:val="24"/>
          <w:u w:val="none"/>
          <w:bdr w:val="none" w:color="auto" w:sz="0" w:space="0"/>
          <w:shd w:val="clear" w:fill="FFFFFF"/>
        </w:rPr>
        <w:fldChar w:fldCharType="begin"/>
      </w:r>
      <w:r>
        <w:rPr>
          <w:rFonts w:hint="default" w:ascii="Cambria" w:hAnsi="Cambria" w:eastAsia="Arial" w:cs="Cambria"/>
          <w:b w:val="0"/>
          <w:bCs w:val="0"/>
          <w:i w:val="0"/>
          <w:iCs w:val="0"/>
          <w:caps w:val="0"/>
          <w:color w:val="011D26"/>
          <w:spacing w:val="0"/>
          <w:sz w:val="24"/>
          <w:szCs w:val="24"/>
          <w:u w:val="none"/>
          <w:bdr w:val="none" w:color="auto" w:sz="0" w:space="0"/>
          <w:shd w:val="clear" w:fill="FFFFFF"/>
        </w:rPr>
        <w:instrText xml:space="preserve"> HYPERLINK "https://www.france24.com/fr/france/20230421-l-apaisement-voulu-par-emmanuel-macron-mis-%C3%A0-mal-par-la-guerre-d-usure-de-ses-opposants" \t "https://www.france24.com/fr/france/_self" </w:instrText>
      </w:r>
      <w:r>
        <w:rPr>
          <w:rFonts w:hint="default" w:ascii="Cambria" w:hAnsi="Cambria" w:eastAsia="Arial" w:cs="Cambria"/>
          <w:b w:val="0"/>
          <w:bCs w:val="0"/>
          <w:i w:val="0"/>
          <w:iCs w:val="0"/>
          <w:caps w:val="0"/>
          <w:color w:val="011D26"/>
          <w:spacing w:val="0"/>
          <w:sz w:val="24"/>
          <w:szCs w:val="24"/>
          <w:u w:val="none"/>
          <w:bdr w:val="none" w:color="auto" w:sz="0" w:space="0"/>
          <w:shd w:val="clear" w:fill="FFFFFF"/>
        </w:rPr>
        <w:fldChar w:fldCharType="separate"/>
      </w:r>
      <w:r>
        <w:rPr>
          <w:rStyle w:val="6"/>
          <w:rFonts w:hint="default" w:ascii="Cambria" w:hAnsi="Cambria" w:eastAsia="Arial" w:cs="Cambria"/>
          <w:b w:val="0"/>
          <w:bCs w:val="0"/>
          <w:i w:val="0"/>
          <w:iCs w:val="0"/>
          <w:caps w:val="0"/>
          <w:color w:val="011D26"/>
          <w:spacing w:val="0"/>
          <w:sz w:val="24"/>
          <w:szCs w:val="24"/>
          <w:u w:val="none"/>
          <w:bdr w:val="none" w:color="auto" w:sz="0" w:space="0"/>
          <w:shd w:val="clear" w:fill="FFFFFF"/>
        </w:rPr>
        <w:t>le cas lors des épisodes de "casserolades" sur des déplacements du président de la République</w:t>
      </w:r>
      <w:r>
        <w:rPr>
          <w:rFonts w:hint="default" w:ascii="Cambria" w:hAnsi="Cambria" w:eastAsia="Arial" w:cs="Cambria"/>
          <w:b w:val="0"/>
          <w:bCs w:val="0"/>
          <w:i w:val="0"/>
          <w:iCs w:val="0"/>
          <w:caps w:val="0"/>
          <w:color w:val="011D26"/>
          <w:spacing w:val="0"/>
          <w:sz w:val="24"/>
          <w:szCs w:val="24"/>
          <w:u w:val="none"/>
          <w:bdr w:val="none" w:color="auto" w:sz="0" w:space="0"/>
          <w:shd w:val="clear" w:fill="FFFFFF"/>
        </w:rPr>
        <w:fldChar w:fldCharType="end"/>
      </w:r>
      <w:r>
        <w:rPr>
          <w:rFonts w:hint="default" w:ascii="Cambria" w:hAnsi="Cambria" w:eastAsia="Arial" w:cs="Cambria"/>
          <w:b w:val="0"/>
          <w:bCs w:val="0"/>
          <w:i w:val="0"/>
          <w:iCs w:val="0"/>
          <w:caps w:val="0"/>
          <w:color w:val="011D26"/>
          <w:spacing w:val="0"/>
          <w:sz w:val="24"/>
          <w:szCs w:val="24"/>
          <w:u w:val="none"/>
          <w:bdr w:val="none" w:color="auto" w:sz="0" w:space="0"/>
          <w:shd w:val="clear" w:fill="FFFFFF"/>
        </w:rPr>
        <w:t xml:space="preserve">, </w:t>
      </w:r>
      <w:r>
        <w:rPr>
          <w:rFonts w:hint="default" w:ascii="Cambria" w:hAnsi="Cambria" w:eastAsia="Arial" w:cs="Cambria"/>
          <w:b w:val="0"/>
          <w:bCs w:val="0"/>
          <w:i w:val="0"/>
          <w:iCs w:val="0"/>
          <w:caps w:val="0"/>
          <w:color w:val="011D26"/>
          <w:spacing w:val="0"/>
          <w:sz w:val="24"/>
          <w:szCs w:val="24"/>
          <w:bdr w:val="none" w:color="auto" w:sz="0" w:space="0"/>
          <w:shd w:val="clear" w:fill="FFFFFF"/>
        </w:rPr>
        <w:t>Emmanuel Macron, lors des manifestations contre la réforme des retraites au printemps 2023.</w:t>
      </w:r>
    </w:p>
    <w:p w14:paraId="6D90894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left="0" w:right="0"/>
        <w:rPr>
          <w:rFonts w:hint="default" w:ascii="Cambria" w:hAnsi="Cambria" w:eastAsia="Arial" w:cs="Cambria"/>
          <w:b w:val="0"/>
          <w:bCs w:val="0"/>
          <w:i w:val="0"/>
          <w:iCs w:val="0"/>
          <w:caps w:val="0"/>
          <w:color w:val="011D26"/>
          <w:spacing w:val="0"/>
          <w:sz w:val="24"/>
          <w:szCs w:val="24"/>
          <w:bdr w:val="none" w:color="auto" w:sz="0" w:space="0"/>
          <w:shd w:val="clear" w:fill="FFFFFF"/>
        </w:rPr>
      </w:pPr>
      <w:r>
        <w:rPr>
          <w:rFonts w:hint="default" w:ascii="Cambria" w:hAnsi="Cambria" w:eastAsia="Arial" w:cs="Cambria"/>
          <w:b w:val="0"/>
          <w:bCs w:val="0"/>
          <w:i w:val="0"/>
          <w:iCs w:val="0"/>
          <w:caps w:val="0"/>
          <w:color w:val="011D26"/>
          <w:spacing w:val="0"/>
          <w:sz w:val="24"/>
          <w:szCs w:val="24"/>
          <w:bdr w:val="none" w:color="auto" w:sz="0" w:space="0"/>
          <w:shd w:val="clear" w:fill="FFFFFF"/>
        </w:rPr>
        <w:t xml:space="preserve">"Le risque, c’est de s’habituer aux pertes de liberté, à la surveillance et à un État de plus en plus autoritaire. C’est une dérive qui est à l’œuvre et qui amène à casser tous les contre-pouvoirs. </w:t>
      </w:r>
      <w:r>
        <w:rPr>
          <w:rFonts w:hint="default" w:ascii="Cambria" w:hAnsi="Cambria" w:eastAsia="Arial" w:cs="Cambria"/>
          <w:b/>
          <w:bCs/>
          <w:i w:val="0"/>
          <w:iCs w:val="0"/>
          <w:caps w:val="0"/>
          <w:color w:val="011D26"/>
          <w:spacing w:val="0"/>
          <w:sz w:val="24"/>
          <w:szCs w:val="24"/>
          <w:bdr w:val="none" w:color="auto" w:sz="0" w:space="0"/>
          <w:shd w:val="clear" w:fill="FFFFFF"/>
        </w:rPr>
        <w:t>Beaucoup de personnes renoncent désormais à aller manifester et c’est la même chose pour les associations. On est en train de dévitaliser notre démocratie</w:t>
      </w:r>
      <w:r>
        <w:rPr>
          <w:rFonts w:hint="default" w:ascii="Cambria" w:hAnsi="Cambria" w:eastAsia="Arial" w:cs="Cambria"/>
          <w:b w:val="0"/>
          <w:bCs w:val="0"/>
          <w:i w:val="0"/>
          <w:iCs w:val="0"/>
          <w:caps w:val="0"/>
          <w:color w:val="011D26"/>
          <w:spacing w:val="0"/>
          <w:sz w:val="24"/>
          <w:szCs w:val="24"/>
          <w:bdr w:val="none" w:color="auto" w:sz="0" w:space="0"/>
          <w:shd w:val="clear" w:fill="FFFFFF"/>
        </w:rPr>
        <w:t>", s’alarme Nathalie Tehio.</w:t>
      </w:r>
    </w:p>
    <w:p w14:paraId="6AA17D8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left="0" w:right="0"/>
        <w:rPr>
          <w:rFonts w:hint="default" w:ascii="Cambria" w:hAnsi="Cambria" w:eastAsia="Arial" w:cs="Cambria"/>
          <w:b w:val="0"/>
          <w:bCs w:val="0"/>
          <w:i w:val="0"/>
          <w:iCs w:val="0"/>
          <w:caps w:val="0"/>
          <w:color w:val="011D26"/>
          <w:spacing w:val="0"/>
          <w:sz w:val="24"/>
          <w:szCs w:val="24"/>
          <w:bdr w:val="none" w:color="auto" w:sz="0" w:space="0"/>
          <w:shd w:val="clear" w:fill="FFFFFF"/>
        </w:rPr>
      </w:pPr>
    </w:p>
    <w:p w14:paraId="34D58DB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left="0" w:right="0"/>
        <w:rPr>
          <w:rFonts w:hint="default" w:ascii="Cambria" w:hAnsi="Cambria" w:eastAsia="Arial" w:cs="Cambria"/>
          <w:b w:val="0"/>
          <w:bCs w:val="0"/>
          <w:i w:val="0"/>
          <w:iCs w:val="0"/>
          <w:caps w:val="0"/>
          <w:color w:val="011D26"/>
          <w:spacing w:val="0"/>
          <w:sz w:val="24"/>
          <w:szCs w:val="24"/>
          <w:bdr w:val="none" w:color="auto" w:sz="0" w:space="0"/>
          <w:shd w:val="clear" w:fill="FFFFFF"/>
        </w:rPr>
      </w:pPr>
    </w:p>
    <w:p w14:paraId="0BF9DA1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Cambria" w:hAnsi="Cambria" w:cs="Cambria"/>
          <w:b w:val="0"/>
          <w:bCs w:val="0"/>
          <w:caps/>
          <w:color w:val="011D26"/>
          <w:sz w:val="24"/>
          <w:szCs w:val="24"/>
          <w:bdr w:val="none" w:color="auto" w:sz="0" w:space="0"/>
        </w:rPr>
      </w:pPr>
    </w:p>
    <w:p w14:paraId="38DDF187">
      <w:pPr>
        <w:spacing w:after="0" w:line="240" w:lineRule="auto"/>
        <w:rPr>
          <w:rFonts w:ascii="Times New Roman" w:hAnsi="Times New Roman" w:eastAsia="Times New Roman" w:cs="Times New Roman"/>
          <w:color w:val="2B2B2B"/>
          <w:kern w:val="0"/>
          <w:sz w:val="24"/>
          <w:szCs w:val="24"/>
          <w:shd w:val="clear" w:color="auto" w:fill="FFFFFF"/>
          <w:lang w:eastAsia="fr-FR"/>
          <w14:ligatures w14:val="none"/>
        </w:rPr>
      </w:pPr>
      <w:r>
        <w:rPr>
          <w:rFonts w:ascii="Times New Roman" w:hAnsi="Times New Roman" w:eastAsia="Times New Roman" w:cs="Times New Roman"/>
          <w:b/>
          <w:bCs/>
          <w:caps/>
          <w:color w:val="2B2B2B"/>
          <w:kern w:val="36"/>
          <w:sz w:val="24"/>
          <w:szCs w:val="24"/>
          <w:shd w:val="clear" w:color="auto" w:fill="FFFFFF"/>
          <w:lang w:eastAsia="fr-FR"/>
          <w14:ligatures w14:val="none"/>
        </w:rPr>
        <w:t xml:space="preserve"> </w:t>
      </w:r>
      <w:r>
        <w:rPr>
          <w:rFonts w:hint="default" w:ascii="Times New Roman" w:hAnsi="Times New Roman" w:eastAsia="Times New Roman" w:cs="Times New Roman"/>
          <w:b/>
          <w:bCs/>
          <w:caps/>
          <w:color w:val="2B2B2B"/>
          <w:kern w:val="36"/>
          <w:sz w:val="24"/>
          <w:szCs w:val="24"/>
          <w:shd w:val="clear" w:color="auto" w:fill="FFFFFF"/>
          <w:lang w:val="en-US" w:eastAsia="fr-FR"/>
          <w14:ligatures w14:val="none"/>
        </w:rPr>
        <w:t xml:space="preserve">DOC 2: </w:t>
      </w:r>
      <w:r>
        <w:rPr>
          <w:rFonts w:ascii="Times New Roman" w:hAnsi="Times New Roman" w:eastAsia="Times New Roman" w:cs="Times New Roman"/>
          <w:b/>
          <w:bCs/>
          <w:caps/>
          <w:color w:val="2B2B2B"/>
          <w:kern w:val="36"/>
          <w:sz w:val="24"/>
          <w:szCs w:val="24"/>
          <w:shd w:val="clear" w:color="auto" w:fill="FFFFFF"/>
          <w:lang w:eastAsia="fr-FR"/>
          <w14:ligatures w14:val="none"/>
        </w:rPr>
        <w:t>LOI JO 2024 : « LA FRANCE DEVIENT LE PREMIER ÉTAT DE L’UNION EUROPÉENNE À LÉGALISER LA VIDÉOSURVEILLANCE ALGORITHMIQUE » </w:t>
      </w:r>
    </w:p>
    <w:p w14:paraId="35878EDA">
      <w:pPr>
        <w:shd w:val="clear" w:color="auto" w:fill="FFFFFF"/>
        <w:spacing w:after="0" w:line="240" w:lineRule="auto"/>
        <w:rPr>
          <w:rFonts w:ascii="Times New Roman" w:hAnsi="Times New Roman" w:eastAsia="Times New Roman" w:cs="Times New Roman"/>
          <w:color w:val="747474"/>
          <w:kern w:val="0"/>
          <w:sz w:val="24"/>
          <w:szCs w:val="24"/>
          <w:lang w:eastAsia="fr-FR"/>
          <w14:ligatures w14:val="none"/>
        </w:rPr>
      </w:pPr>
      <w:r>
        <w:rPr>
          <w:rFonts w:ascii="Times New Roman" w:hAnsi="Times New Roman" w:eastAsia="Times New Roman" w:cs="Times New Roman"/>
          <w:color w:val="747474"/>
          <w:kern w:val="0"/>
          <w:sz w:val="24"/>
          <w:szCs w:val="24"/>
          <w:lang w:eastAsia="fr-FR"/>
          <w14:ligatures w14:val="none"/>
        </w:rPr>
        <w:t>Publié le Le Monde 07.03.2023</w:t>
      </w:r>
    </w:p>
    <w:p w14:paraId="7FEFAAC8">
      <w:pPr>
        <w:spacing w:before="100" w:beforeAutospacing="1" w:after="100" w:afterAutospacing="1" w:line="240" w:lineRule="auto"/>
        <w:rPr>
          <w:rFonts w:ascii="Times New Roman" w:hAnsi="Times New Roman" w:eastAsia="Times New Roman" w:cs="Times New Roman"/>
          <w:kern w:val="0"/>
          <w:sz w:val="24"/>
          <w:szCs w:val="24"/>
          <w:lang w:eastAsia="fr-FR"/>
          <w14:ligatures w14:val="none"/>
        </w:rPr>
      </w:pPr>
      <w:r>
        <w:rPr>
          <w:rFonts w:ascii="Times New Roman" w:hAnsi="Times New Roman" w:eastAsia="Times New Roman" w:cs="Times New Roman"/>
          <w:kern w:val="0"/>
          <w:sz w:val="24"/>
          <w:szCs w:val="24"/>
          <w:lang w:eastAsia="fr-FR"/>
          <w14:ligatures w14:val="none"/>
        </w:rPr>
        <w:t>Nos organisations de la société civile, 37 organisations européennes et internationales, dont Human Rights Watch et le European Center for Not-for-Profit Law (ECNL)  expriment une vive inquiétude concernant l’article 7 de la loi relative aux Jeux olympiques et paralympiques de 2024. Cette disposition crée en effet une base juridique pour l’utilisation de caméras dotées d’algorithmes, en vue de détecter des événements suspects spécifiques dans l’espace public. Nous demandons la suppression de cet article.</w:t>
      </w:r>
    </w:p>
    <w:p w14:paraId="2877A581">
      <w:pPr>
        <w:spacing w:before="100" w:beforeAutospacing="1" w:after="100" w:afterAutospacing="1" w:line="240" w:lineRule="auto"/>
        <w:rPr>
          <w:rFonts w:ascii="Times New Roman" w:hAnsi="Times New Roman" w:eastAsia="Times New Roman" w:cs="Times New Roman"/>
          <w:b/>
          <w:bCs/>
          <w:kern w:val="0"/>
          <w:sz w:val="24"/>
          <w:szCs w:val="24"/>
          <w:lang w:eastAsia="fr-FR"/>
          <w14:ligatures w14:val="none"/>
        </w:rPr>
      </w:pPr>
      <w:r>
        <w:rPr>
          <w:rFonts w:ascii="Times New Roman" w:hAnsi="Times New Roman" w:eastAsia="Times New Roman" w:cs="Times New Roman"/>
          <w:kern w:val="0"/>
          <w:sz w:val="24"/>
          <w:szCs w:val="24"/>
          <w:lang w:eastAsia="fr-FR"/>
          <w14:ligatures w14:val="none"/>
        </w:rPr>
        <w:t>Cette loi ouvre en réalité la voie à l’utilisation d’une vidéosurveillance algorithmique intrusive, en prétextant assurer la sécurité lors de grands événements. Ainsi,</w:t>
      </w:r>
      <w:r>
        <w:fldChar w:fldCharType="begin"/>
      </w:r>
      <w:r>
        <w:instrText xml:space="preserve"> HYPERLINK "https://www.amnesty.fr/pays/france" </w:instrText>
      </w:r>
      <w:r>
        <w:fldChar w:fldCharType="separate"/>
      </w:r>
      <w:r>
        <w:rPr>
          <w:rFonts w:ascii="Times New Roman" w:hAnsi="Times New Roman" w:eastAsia="Times New Roman" w:cs="Times New Roman"/>
          <w:color w:val="2B2B2B"/>
          <w:kern w:val="0"/>
          <w:sz w:val="24"/>
          <w:szCs w:val="24"/>
          <w:lang w:eastAsia="fr-FR"/>
          <w14:ligatures w14:val="none"/>
        </w:rPr>
        <w:t> la France</w:t>
      </w:r>
      <w:r>
        <w:rPr>
          <w:rFonts w:ascii="Times New Roman" w:hAnsi="Times New Roman" w:eastAsia="Times New Roman" w:cs="Times New Roman"/>
          <w:color w:val="2B2B2B"/>
          <w:kern w:val="0"/>
          <w:sz w:val="24"/>
          <w:szCs w:val="24"/>
          <w:lang w:eastAsia="fr-FR"/>
          <w14:ligatures w14:val="none"/>
        </w:rPr>
        <w:fldChar w:fldCharType="end"/>
      </w:r>
      <w:r>
        <w:rPr>
          <w:rFonts w:ascii="Times New Roman" w:hAnsi="Times New Roman" w:eastAsia="Times New Roman" w:cs="Times New Roman"/>
          <w:kern w:val="0"/>
          <w:sz w:val="24"/>
          <w:szCs w:val="24"/>
          <w:lang w:eastAsia="fr-FR"/>
          <w14:ligatures w14:val="none"/>
        </w:rPr>
        <w:t xml:space="preserve"> devient le premier Etat de l’Union européenne (UE) à légaliser de manière explicite ce type de pratiques. </w:t>
      </w:r>
      <w:r>
        <w:rPr>
          <w:rFonts w:ascii="Times New Roman" w:hAnsi="Times New Roman" w:eastAsia="Times New Roman" w:cs="Times New Roman"/>
          <w:b/>
          <w:bCs/>
          <w:kern w:val="0"/>
          <w:sz w:val="24"/>
          <w:szCs w:val="24"/>
          <w:lang w:eastAsia="fr-FR"/>
          <w14:ligatures w14:val="none"/>
        </w:rPr>
        <w:t>Les mesures de surveillance introduites sont en effet contraires au droit international relatif aux droits humains, car elles ne satisfont pas aux principes de nécessité et de proportionnalité, et impliquent des risques inacceptables par rapport à plusieurs droits fondamentaux tels que le droit à la vie privée, le droit à la liberté de réunion et d’association et le droit à la non-discrimination.</w:t>
      </w:r>
    </w:p>
    <w:p w14:paraId="72908C82">
      <w:pPr>
        <w:spacing w:before="100" w:beforeAutospacing="1" w:after="100" w:afterAutospacing="1" w:line="240" w:lineRule="auto"/>
        <w:rPr>
          <w:rFonts w:ascii="Times New Roman" w:hAnsi="Times New Roman" w:eastAsia="Times New Roman" w:cs="Times New Roman"/>
          <w:kern w:val="0"/>
          <w:sz w:val="24"/>
          <w:szCs w:val="24"/>
          <w:lang w:eastAsia="fr-FR"/>
          <w14:ligatures w14:val="none"/>
        </w:rPr>
      </w:pPr>
      <w:r>
        <w:rPr>
          <w:rFonts w:ascii="Times New Roman" w:hAnsi="Times New Roman" w:eastAsia="Times New Roman" w:cs="Times New Roman"/>
          <w:kern w:val="0"/>
          <w:sz w:val="24"/>
          <w:szCs w:val="24"/>
          <w:lang w:eastAsia="fr-FR"/>
          <w14:ligatures w14:val="none"/>
        </w:rPr>
        <w:t>En premier lieu, par sa simple présence dans des zones accessibles au public, la vidéosurveillance algorithmique peut avoir un effet dissuasif sur l’exercice des libertés civiques fondamentales, et notamment le droit à la liberté de réunion, d’association et d’expression. Cette mesure menace l’essence même du droit à la vie privée et à la protection des données, ce qui la rend contraire au droit international et européen relatif aux droits humains.</w:t>
      </w:r>
    </w:p>
    <w:p w14:paraId="72597907">
      <w:pPr>
        <w:spacing w:before="100" w:beforeAutospacing="1" w:after="100" w:afterAutospacing="1" w:line="240" w:lineRule="auto"/>
        <w:rPr>
          <w:rFonts w:ascii="Times New Roman" w:hAnsi="Times New Roman" w:eastAsia="Times New Roman" w:cs="Times New Roman"/>
          <w:kern w:val="0"/>
          <w:sz w:val="24"/>
          <w:szCs w:val="24"/>
          <w:lang w:eastAsia="fr-FR"/>
          <w14:ligatures w14:val="none"/>
        </w:rPr>
      </w:pPr>
      <w:r>
        <w:rPr>
          <w:rFonts w:ascii="Times New Roman" w:hAnsi="Times New Roman" w:eastAsia="Times New Roman" w:cs="Times New Roman"/>
          <w:kern w:val="0"/>
          <w:sz w:val="24"/>
          <w:szCs w:val="24"/>
          <w:lang w:eastAsia="fr-FR"/>
          <w14:ligatures w14:val="none"/>
        </w:rPr>
        <w:t>En deuxième lieu, cette loi créé un risque de stigmatisation et de discrimination pour les personnes qui passent beaucoup de temps dans l’espace public, par exemple les sans-abris, les mendiants, les personnes en situation de vulnérabilité économique ou de handicap.</w:t>
      </w:r>
    </w:p>
    <w:p w14:paraId="12C1150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bCs/>
          <w:caps/>
          <w:color w:val="011D26"/>
          <w:bdr w:val="none" w:color="auto" w:sz="0" w:space="0"/>
        </w:rPr>
      </w:pPr>
    </w:p>
    <w:p w14:paraId="7B6738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0" w:afterAutospacing="0" w:line="12" w:lineRule="atLeast"/>
        <w:ind w:left="0" w:right="0" w:firstLine="0"/>
        <w:rPr>
          <w:rFonts w:hint="default" w:ascii="Arial" w:hAnsi="Arial" w:eastAsia="Arial" w:cs="Arial"/>
          <w:b/>
          <w:bCs/>
          <w:i w:val="0"/>
          <w:iCs w:val="0"/>
          <w:caps w:val="0"/>
          <w:color w:val="011D26"/>
          <w:spacing w:val="0"/>
          <w:shd w:val="clear" w:fill="FFFFFF"/>
        </w:rPr>
      </w:pPr>
    </w:p>
    <w:p w14:paraId="479D88C1">
      <w:pPr>
        <w:pStyle w:val="8"/>
        <w:keepNext w:val="0"/>
        <w:keepLines w:val="0"/>
        <w:widowControl/>
        <w:suppressLineNumbers w:val="0"/>
        <w:shd w:val="clear" w:fill="FFFFFF"/>
        <w:spacing w:before="0" w:beforeAutospacing="0" w:after="210" w:afterAutospacing="0"/>
        <w:ind w:left="0" w:right="0" w:firstLine="0"/>
        <w:rPr>
          <w:rFonts w:hint="default" w:ascii="Helvetica" w:hAnsi="Helvetica" w:eastAsia="Helvetica" w:cs="Helvetica"/>
          <w:i w:val="0"/>
          <w:iCs w:val="0"/>
          <w:caps w:val="0"/>
          <w:color w:val="111111"/>
          <w:spacing w:val="0"/>
          <w:sz w:val="19"/>
          <w:szCs w:val="19"/>
          <w:shd w:val="clear" w:fill="FFFFFF"/>
        </w:rPr>
      </w:pPr>
    </w:p>
    <w:p w14:paraId="028368C9">
      <w:pPr>
        <w:rPr>
          <w:rFonts w:hint="default" w:ascii="Cambria" w:hAnsi="Cambria" w:cs="Cambria"/>
          <w:sz w:val="24"/>
          <w:szCs w:val="24"/>
          <w:lang w:val="fr-FR"/>
        </w:rPr>
      </w:pPr>
      <w:r>
        <w:rPr>
          <w:rFonts w:hint="default" w:ascii="Helvetica" w:hAnsi="Helvetica" w:eastAsia="Helvetica" w:cs="Helvetica"/>
          <w:i w:val="0"/>
          <w:iCs w:val="0"/>
          <w:caps w:val="0"/>
          <w:color w:val="111111"/>
          <w:spacing w:val="0"/>
          <w:sz w:val="19"/>
          <w:szCs w:val="19"/>
          <w:shd w:val="clear" w:fill="FFFFFF"/>
          <w:lang w:val="fr-FR"/>
        </w:rPr>
        <w:br w:type="page"/>
      </w:r>
    </w:p>
    <w:p w14:paraId="53FC253F">
      <w:pPr>
        <w:rPr>
          <w:rFonts w:hint="default" w:ascii="Cambria" w:hAnsi="Cambria" w:cs="Cambria"/>
          <w:sz w:val="24"/>
          <w:szCs w:val="24"/>
          <w:lang w:val="fr-FR"/>
        </w:rPr>
      </w:pPr>
    </w:p>
    <w:p w14:paraId="1AB83FE4">
      <w:pPr>
        <w:rPr>
          <w:rFonts w:hint="default" w:ascii="Cambria" w:hAnsi="Cambria" w:cs="Cambria"/>
          <w:sz w:val="24"/>
          <w:szCs w:val="24"/>
          <w:lang w:val="fr-FR"/>
        </w:rPr>
      </w:pPr>
      <w:r>
        <w:rPr>
          <w:rFonts w:hint="default" w:ascii="Cambria" w:hAnsi="Cambria" w:cs="Cambria"/>
          <w:sz w:val="24"/>
          <w:szCs w:val="24"/>
        </w:rPr>
        <w:fldChar w:fldCharType="begin"/>
      </w:r>
      <w:r>
        <w:rPr>
          <w:rFonts w:hint="default" w:ascii="Cambria" w:hAnsi="Cambria" w:cs="Cambria"/>
          <w:sz w:val="24"/>
          <w:szCs w:val="24"/>
        </w:rPr>
        <w:instrText xml:space="preserve"> HYPERLINK "https://www.amnesty.org/fr/location/europe-and-central-asia/western-central-and-south-eastern-europe/france/report-france/" </w:instrText>
      </w:r>
      <w:r>
        <w:rPr>
          <w:rFonts w:hint="default" w:ascii="Cambria" w:hAnsi="Cambria" w:cs="Cambria"/>
          <w:sz w:val="24"/>
          <w:szCs w:val="24"/>
        </w:rPr>
        <w:fldChar w:fldCharType="separate"/>
      </w:r>
      <w:r>
        <w:rPr>
          <w:rStyle w:val="6"/>
          <w:rFonts w:hint="default" w:ascii="Cambria" w:hAnsi="Cambria" w:cs="Cambria"/>
          <w:sz w:val="24"/>
          <w:szCs w:val="24"/>
          <w:lang w:val="fr-FR"/>
        </w:rPr>
        <w:t>https://www.amnesty.org/fr/location/europe-and-central-asia/western-central-and-south-eastern-europe/france/report-france/</w:t>
      </w:r>
      <w:r>
        <w:rPr>
          <w:rStyle w:val="6"/>
          <w:rFonts w:hint="default" w:ascii="Cambria" w:hAnsi="Cambria" w:cs="Cambria"/>
          <w:sz w:val="24"/>
          <w:szCs w:val="24"/>
          <w:lang w:val="fr-FR"/>
        </w:rPr>
        <w:fldChar w:fldCharType="end"/>
      </w:r>
    </w:p>
    <w:p w14:paraId="2CA926AC">
      <w:pPr>
        <w:spacing w:after="0" w:line="240" w:lineRule="auto"/>
        <w:outlineLvl w:val="0"/>
        <w:rPr>
          <w:rFonts w:hint="default" w:ascii="Cambria" w:hAnsi="Cambria" w:eastAsia="Times New Roman" w:cs="Cambria"/>
          <w:b/>
          <w:bCs/>
          <w:caps/>
          <w:color w:val="000000"/>
          <w:kern w:val="36"/>
          <w:sz w:val="24"/>
          <w:szCs w:val="24"/>
          <w:lang w:val="fr-FR"/>
        </w:rPr>
      </w:pPr>
      <w:r>
        <w:rPr>
          <w:rFonts w:hint="default" w:ascii="Cambria" w:hAnsi="Cambria" w:eastAsia="Times New Roman" w:cs="Cambria"/>
          <w:b/>
          <w:bCs/>
          <w:caps/>
          <w:color w:val="000000"/>
          <w:kern w:val="36"/>
          <w:sz w:val="24"/>
          <w:szCs w:val="24"/>
          <w:lang w:val="fr-FR"/>
        </w:rPr>
        <w:t>DOC 3: Le rapport d’Amnesty international, France 2024</w:t>
      </w:r>
    </w:p>
    <w:p w14:paraId="739EDE5D">
      <w:pPr>
        <w:spacing w:before="360" w:after="0" w:line="240" w:lineRule="auto"/>
        <w:rPr>
          <w:rFonts w:hint="default" w:ascii="Cambria" w:hAnsi="Cambria" w:eastAsia="Times New Roman" w:cs="Cambria"/>
          <w:color w:val="000000"/>
          <w:sz w:val="24"/>
          <w:szCs w:val="24"/>
          <w:lang w:val="fr-FR"/>
        </w:rPr>
      </w:pPr>
      <w:r>
        <w:rPr>
          <w:rFonts w:hint="default" w:ascii="Cambria" w:hAnsi="Cambria" w:eastAsia="Times New Roman" w:cs="Cambria"/>
          <w:color w:val="000000"/>
          <w:sz w:val="24"/>
          <w:szCs w:val="24"/>
          <w:lang w:val="fr-FR"/>
        </w:rPr>
        <w:t xml:space="preserve"> Cette année encore, des manifestations pacifiques ont fait l’objet de restrictions excessives et la police a eu recours à la force de façon injustifiée.  </w:t>
      </w:r>
    </w:p>
    <w:p w14:paraId="6B93888D">
      <w:pPr>
        <w:spacing w:before="360" w:after="0" w:line="240" w:lineRule="auto"/>
        <w:rPr>
          <w:rFonts w:hint="default" w:ascii="Cambria" w:hAnsi="Cambria" w:eastAsia="Times New Roman" w:cs="Cambria"/>
          <w:color w:val="000000"/>
          <w:sz w:val="24"/>
          <w:szCs w:val="24"/>
          <w:lang w:val="fr-FR"/>
        </w:rPr>
      </w:pPr>
      <w:r>
        <w:rPr>
          <w:rFonts w:hint="default" w:ascii="Cambria" w:hAnsi="Cambria" w:eastAsia="Times New Roman" w:cs="Cambria"/>
          <w:color w:val="000000"/>
          <w:sz w:val="24"/>
          <w:szCs w:val="24"/>
          <w:lang w:val="fr-FR"/>
        </w:rPr>
        <w:t xml:space="preserve">Les garanties entourant l’usage de la vidéosurveillance par les forces de l’ordre étaient insuffisantes. </w:t>
      </w:r>
    </w:p>
    <w:p w14:paraId="017B34A8">
      <w:pPr>
        <w:spacing w:before="360" w:after="0" w:line="240" w:lineRule="auto"/>
        <w:outlineLvl w:val="1"/>
        <w:rPr>
          <w:rFonts w:hint="default" w:ascii="Cambria" w:hAnsi="Cambria" w:eastAsia="Times New Roman" w:cs="Cambria"/>
          <w:b/>
          <w:bCs/>
          <w:color w:val="000000"/>
          <w:sz w:val="24"/>
          <w:szCs w:val="24"/>
          <w:lang w:val="fr-FR"/>
        </w:rPr>
      </w:pPr>
      <w:r>
        <w:rPr>
          <w:rFonts w:hint="default" w:ascii="Cambria" w:hAnsi="Cambria" w:eastAsia="Times New Roman" w:cs="Cambria"/>
          <w:b/>
          <w:bCs/>
          <w:color w:val="000000"/>
          <w:sz w:val="24"/>
          <w:szCs w:val="24"/>
          <w:lang w:val="fr-FR"/>
        </w:rPr>
        <w:t>Liberté d’expression et de réunion</w:t>
      </w:r>
    </w:p>
    <w:p w14:paraId="57D0671D">
      <w:pPr>
        <w:spacing w:before="360" w:after="0" w:line="240" w:lineRule="auto"/>
        <w:rPr>
          <w:rFonts w:hint="default" w:ascii="Cambria" w:hAnsi="Cambria" w:eastAsia="Times New Roman" w:cs="Cambria"/>
          <w:color w:val="000000"/>
          <w:sz w:val="24"/>
          <w:szCs w:val="24"/>
          <w:lang w:val="fr-FR"/>
        </w:rPr>
      </w:pPr>
      <w:r>
        <w:rPr>
          <w:rFonts w:hint="default" w:ascii="Cambria" w:hAnsi="Cambria" w:eastAsia="Times New Roman" w:cs="Cambria"/>
          <w:color w:val="000000"/>
          <w:sz w:val="24"/>
          <w:szCs w:val="24"/>
          <w:lang w:val="fr-FR"/>
        </w:rPr>
        <w:t>Les personnes qui exprimaient leur solidarité avec le peuple palestinien étaient en butte à des restrictions excessives et disproportionnées. En réaction aux rassemblements spontanés qui ont fait suite à l’offensive menée par Israël contre Rafah en juin, les autorités ont interdit de façon préventive les manifestations dans plusieurs villes du pays, comme Paris, Lyon et Alençon. Des manifestant·e·s pacifiques et de simples passant·e·s se sont vu infliger des amendes pour « participation à une manifestation non déclarée ou interdite ».</w:t>
      </w:r>
    </w:p>
    <w:p w14:paraId="74CA62D5">
      <w:pPr>
        <w:spacing w:before="360" w:after="0" w:line="240" w:lineRule="auto"/>
        <w:rPr>
          <w:rFonts w:hint="default" w:ascii="Cambria" w:hAnsi="Cambria" w:eastAsia="Times New Roman" w:cs="Cambria"/>
          <w:color w:val="000000"/>
          <w:sz w:val="24"/>
          <w:szCs w:val="24"/>
          <w:lang w:val="fr-FR"/>
        </w:rPr>
      </w:pPr>
      <w:r>
        <w:rPr>
          <w:rFonts w:hint="default" w:ascii="Cambria" w:hAnsi="Cambria" w:eastAsia="Times New Roman" w:cs="Cambria"/>
          <w:color w:val="000000"/>
          <w:sz w:val="24"/>
          <w:szCs w:val="24"/>
          <w:lang w:val="fr-FR"/>
        </w:rPr>
        <w:t xml:space="preserve">Des dizaines de défenseur·e·s des droits humains, de représentant·e·s syndicaux, de responsables politiques, de journalistes, d’universitaires et de médecins qui avaient exprimé leur solidarité avec le peuple palestinien </w:t>
      </w:r>
      <w:r>
        <w:rPr>
          <w:rFonts w:hint="default" w:ascii="Cambria" w:hAnsi="Cambria" w:eastAsia="Times New Roman" w:cs="Cambria"/>
          <w:b/>
          <w:bCs/>
          <w:color w:val="000000"/>
          <w:sz w:val="24"/>
          <w:szCs w:val="24"/>
          <w:lang w:val="fr-FR"/>
        </w:rPr>
        <w:t>ont été visés par des enquêtes pour « apologie du terrorisme », une infraction d’une portée excessive et définie en des termes vagues qui constituait une menace pour le droit à la liberté d’expression.</w:t>
      </w:r>
    </w:p>
    <w:p w14:paraId="7DE98955">
      <w:pPr>
        <w:spacing w:before="360" w:after="0" w:line="240" w:lineRule="auto"/>
        <w:rPr>
          <w:rFonts w:hint="default" w:ascii="Cambria" w:hAnsi="Cambria" w:eastAsia="Times New Roman" w:cs="Cambria"/>
          <w:color w:val="000000"/>
          <w:sz w:val="24"/>
          <w:szCs w:val="24"/>
          <w:lang w:val="fr-FR"/>
        </w:rPr>
      </w:pPr>
      <w:r>
        <w:rPr>
          <w:rFonts w:hint="default" w:ascii="Cambria" w:hAnsi="Cambria" w:eastAsia="Times New Roman" w:cs="Cambria"/>
          <w:color w:val="000000"/>
          <w:sz w:val="24"/>
          <w:szCs w:val="24"/>
          <w:lang w:val="fr-FR"/>
        </w:rPr>
        <w:t xml:space="preserve">D’autres groupes ont eux aussi subi des restrictions excessives. En juillet, plusieurs manifestations liées à des mégabassines ont été interdites par la préfecture dans la Vienne et les Deux-Sèvres. À la suite d’une visite dans le Tarn en février, </w:t>
      </w:r>
      <w:r>
        <w:rPr>
          <w:rFonts w:hint="default" w:ascii="Cambria" w:hAnsi="Cambria" w:eastAsia="Times New Roman" w:cs="Cambria"/>
          <w:b/>
          <w:bCs/>
          <w:color w:val="000000"/>
          <w:sz w:val="24"/>
          <w:szCs w:val="24"/>
          <w:lang w:val="fr-FR"/>
        </w:rPr>
        <w:t>le rapporteur spécial des Nations unies sur les défenseurs de l’environnement au titre de la Convention d’Aarhus s’est déclaré préoccupé par les méthodes de maintien de l’ordre utilisées contre des militant·e·s de l’environnement</w:t>
      </w:r>
      <w:r>
        <w:rPr>
          <w:rFonts w:hint="default" w:ascii="Cambria" w:hAnsi="Cambria" w:eastAsia="Times New Roman" w:cs="Cambria"/>
          <w:color w:val="000000"/>
          <w:sz w:val="24"/>
          <w:szCs w:val="24"/>
          <w:lang w:val="fr-FR"/>
        </w:rPr>
        <w:t xml:space="preserve"> qui s’opposaient, par des actions de désobéissance civile, à la construction de l’autoroute A69.</w:t>
      </w:r>
    </w:p>
    <w:p w14:paraId="61C85A54">
      <w:pPr>
        <w:rPr>
          <w:rFonts w:hint="default" w:ascii="Cambria" w:hAnsi="Cambria" w:cs="Cambria"/>
          <w:sz w:val="24"/>
          <w:szCs w:val="24"/>
          <w:lang w:val="fr-FR"/>
        </w:rPr>
      </w:pPr>
    </w:p>
    <w:p w14:paraId="5E322E87">
      <w:pPr>
        <w:rPr>
          <w:rFonts w:hint="default" w:ascii="Cambria" w:hAnsi="Cambria" w:cs="Cambria"/>
          <w:sz w:val="24"/>
          <w:szCs w:val="24"/>
          <w:lang w:val="fr-FR"/>
        </w:rPr>
      </w:pPr>
    </w:p>
    <w:p w14:paraId="2905C020">
      <w:pPr>
        <w:rPr>
          <w:rFonts w:hint="default" w:ascii="Cambria" w:hAnsi="Cambria" w:cs="Cambria"/>
          <w:sz w:val="24"/>
          <w:szCs w:val="24"/>
          <w:lang w:val="fr-FR"/>
        </w:rPr>
      </w:pPr>
    </w:p>
    <w:p w14:paraId="350751F6">
      <w:pPr>
        <w:rPr>
          <w:rFonts w:hint="default" w:ascii="Cambria" w:hAnsi="Cambria" w:cs="Cambria"/>
          <w:sz w:val="24"/>
          <w:szCs w:val="24"/>
          <w:lang w:val="fr-FR"/>
        </w:rPr>
      </w:pPr>
      <w:r>
        <w:rPr>
          <w:rFonts w:hint="default" w:ascii="Cambria" w:hAnsi="Cambria" w:cs="Cambria"/>
          <w:sz w:val="24"/>
          <w:szCs w:val="24"/>
          <w:lang w:val="fr-FR"/>
        </w:rPr>
        <w:br w:type="page"/>
      </w:r>
    </w:p>
    <w:p w14:paraId="6AC88C55">
      <w:pPr>
        <w:rPr>
          <w:rFonts w:hint="default" w:ascii="Cambria" w:hAnsi="Cambria" w:cs="Cambria"/>
          <w:b/>
          <w:bCs/>
          <w:sz w:val="24"/>
          <w:szCs w:val="24"/>
          <w:lang w:val="fr-FR"/>
        </w:rPr>
      </w:pPr>
      <w:r>
        <w:rPr>
          <w:rFonts w:hint="default" w:ascii="Cambria" w:hAnsi="Cambria" w:cs="Cambria"/>
          <w:b/>
          <w:bCs/>
          <w:sz w:val="24"/>
          <w:szCs w:val="24"/>
          <w:lang w:val="fr-FR"/>
        </w:rPr>
        <w:t>DOC 4: Le classement 2025 de Reporters sans frontière</w:t>
      </w:r>
    </w:p>
    <w:p w14:paraId="1508A108">
      <w:pPr>
        <w:rPr>
          <w:rStyle w:val="6"/>
          <w:rFonts w:hint="default" w:ascii="Cambria" w:hAnsi="Cambria" w:cs="Cambria"/>
          <w:sz w:val="24"/>
          <w:szCs w:val="24"/>
          <w:lang w:val="fr-FR"/>
        </w:rPr>
      </w:pPr>
      <w:r>
        <w:rPr>
          <w:rFonts w:hint="default" w:ascii="Cambria" w:hAnsi="Cambria" w:cs="Cambria"/>
          <w:sz w:val="24"/>
          <w:szCs w:val="24"/>
        </w:rPr>
        <w:fldChar w:fldCharType="begin"/>
      </w:r>
      <w:r>
        <w:rPr>
          <w:rFonts w:hint="default" w:ascii="Cambria" w:hAnsi="Cambria" w:cs="Cambria"/>
          <w:sz w:val="24"/>
          <w:szCs w:val="24"/>
        </w:rPr>
        <w:instrText xml:space="preserve"> HYPERLINK "https://rsf.org/fr/pays/france" </w:instrText>
      </w:r>
      <w:r>
        <w:rPr>
          <w:rFonts w:hint="default" w:ascii="Cambria" w:hAnsi="Cambria" w:cs="Cambria"/>
          <w:sz w:val="24"/>
          <w:szCs w:val="24"/>
        </w:rPr>
        <w:fldChar w:fldCharType="separate"/>
      </w:r>
      <w:r>
        <w:rPr>
          <w:rStyle w:val="6"/>
          <w:rFonts w:hint="default" w:ascii="Cambria" w:hAnsi="Cambria" w:cs="Cambria"/>
          <w:sz w:val="24"/>
          <w:szCs w:val="24"/>
          <w:lang w:val="fr-FR"/>
        </w:rPr>
        <w:t>https://rsf.org/fr/pays/france</w:t>
      </w:r>
      <w:r>
        <w:rPr>
          <w:rStyle w:val="6"/>
          <w:rFonts w:hint="default" w:ascii="Cambria" w:hAnsi="Cambria" w:cs="Cambria"/>
          <w:sz w:val="24"/>
          <w:szCs w:val="24"/>
          <w:lang w:val="fr-FR"/>
        </w:rPr>
        <w:fldChar w:fldCharType="end"/>
      </w:r>
    </w:p>
    <w:p w14:paraId="41FB9843">
      <w:pPr>
        <w:rPr>
          <w:rStyle w:val="6"/>
          <w:rFonts w:hint="default" w:ascii="Cambria" w:hAnsi="Cambria" w:cs="Cambria"/>
          <w:sz w:val="24"/>
          <w:szCs w:val="24"/>
          <w:lang w:val="fr-FR"/>
        </w:rPr>
      </w:pPr>
      <w:r>
        <w:rPr>
          <w:rFonts w:hint="default" w:ascii="Cambria" w:hAnsi="Cambria" w:cs="Cambria"/>
          <w:sz w:val="24"/>
          <w:szCs w:val="24"/>
        </w:rPr>
        <w:drawing>
          <wp:inline distT="0" distB="0" distL="114300" distR="114300">
            <wp:extent cx="2800350" cy="955040"/>
            <wp:effectExtent l="0" t="0" r="381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6"/>
                    <a:stretch>
                      <a:fillRect/>
                    </a:stretch>
                  </pic:blipFill>
                  <pic:spPr>
                    <a:xfrm>
                      <a:off x="0" y="0"/>
                      <a:ext cx="2800350" cy="955040"/>
                    </a:xfrm>
                    <a:prstGeom prst="rect">
                      <a:avLst/>
                    </a:prstGeom>
                    <a:noFill/>
                    <a:ln>
                      <a:noFill/>
                    </a:ln>
                  </pic:spPr>
                </pic:pic>
              </a:graphicData>
            </a:graphic>
          </wp:inline>
        </w:drawing>
      </w:r>
    </w:p>
    <w:p w14:paraId="2087379D">
      <w:pPr>
        <w:spacing w:before="100" w:beforeAutospacing="1" w:after="100" w:afterAutospacing="1" w:line="240" w:lineRule="auto"/>
        <w:rPr>
          <w:rFonts w:hint="default" w:ascii="Cambria" w:hAnsi="Cambria" w:eastAsia="Times New Roman" w:cs="Cambria"/>
          <w:color w:val="141414"/>
          <w:sz w:val="24"/>
          <w:szCs w:val="24"/>
          <w:lang w:val="fr-FR"/>
        </w:rPr>
      </w:pPr>
      <w:r>
        <w:rPr>
          <w:rFonts w:hint="default" w:ascii="Cambria" w:hAnsi="Cambria" w:eastAsia="Times New Roman" w:cs="Cambria"/>
          <w:color w:val="141414"/>
          <w:sz w:val="24"/>
          <w:szCs w:val="24"/>
          <w:lang w:val="fr-FR"/>
        </w:rPr>
        <w:t xml:space="preserve">Si le cadre légal et réglementaire est favorable à la liberté de la presse, </w:t>
      </w:r>
      <w:r>
        <w:rPr>
          <w:rFonts w:hint="default" w:ascii="Cambria" w:hAnsi="Cambria" w:eastAsia="Times New Roman" w:cs="Cambria"/>
          <w:b/>
          <w:bCs/>
          <w:color w:val="141414"/>
          <w:sz w:val="24"/>
          <w:szCs w:val="24"/>
          <w:lang w:val="fr-FR"/>
        </w:rPr>
        <w:t xml:space="preserve">les outils visant à lutter contre les conflits d’intérêts et à protéger la confidentialité des sources sont insuffisants, inadaptés et dépassés. </w:t>
      </w:r>
      <w:r>
        <w:rPr>
          <w:rFonts w:hint="default" w:ascii="Cambria" w:hAnsi="Cambria" w:eastAsia="Times New Roman" w:cs="Cambria"/>
          <w:color w:val="141414"/>
          <w:sz w:val="24"/>
          <w:szCs w:val="24"/>
          <w:lang w:val="fr-FR"/>
        </w:rPr>
        <w:t xml:space="preserve">L’absence de financement pérenne après la suppression de la redevance fragilise l’audiovisuel public. En dépit de l’adoption d’un nouveau schéma du maintien de l’ordre, plus respectueux des droits des journalistes lors des manifestations, </w:t>
      </w:r>
      <w:r>
        <w:rPr>
          <w:rFonts w:hint="default" w:ascii="Cambria" w:hAnsi="Cambria" w:eastAsia="Times New Roman" w:cs="Cambria"/>
          <w:b/>
          <w:bCs/>
          <w:color w:val="141414"/>
          <w:sz w:val="24"/>
          <w:szCs w:val="24"/>
          <w:lang w:val="fr-FR"/>
        </w:rPr>
        <w:t>les reporters continuent de faire l’objet de violences policières en plus des agressions de la part de manifestants</w:t>
      </w:r>
      <w:r>
        <w:rPr>
          <w:rFonts w:hint="default" w:ascii="Cambria" w:hAnsi="Cambria" w:eastAsia="Times New Roman" w:cs="Cambria"/>
          <w:color w:val="141414"/>
          <w:sz w:val="24"/>
          <w:szCs w:val="24"/>
          <w:lang w:val="fr-FR"/>
        </w:rPr>
        <w:t>. </w:t>
      </w:r>
    </w:p>
    <w:p w14:paraId="64E4D2F9">
      <w:pPr>
        <w:spacing w:before="100" w:beforeAutospacing="1" w:after="100" w:afterAutospacing="1" w:line="240" w:lineRule="auto"/>
        <w:outlineLvl w:val="1"/>
        <w:rPr>
          <w:rFonts w:hint="default" w:ascii="Cambria" w:hAnsi="Cambria" w:eastAsia="Times New Roman" w:cs="Cambria"/>
          <w:b/>
          <w:bCs/>
          <w:color w:val="141414"/>
          <w:spacing w:val="12"/>
          <w:sz w:val="24"/>
          <w:szCs w:val="24"/>
          <w:lang w:val="fr-FR"/>
        </w:rPr>
      </w:pPr>
      <w:r>
        <w:rPr>
          <w:rFonts w:hint="default" w:ascii="Cambria" w:hAnsi="Cambria" w:eastAsia="Times New Roman" w:cs="Cambria"/>
          <w:b/>
          <w:bCs/>
          <w:color w:val="141414"/>
          <w:spacing w:val="12"/>
          <w:sz w:val="24"/>
          <w:szCs w:val="24"/>
          <w:lang w:val="fr-FR"/>
        </w:rPr>
        <w:t>Paysage médiatique</w:t>
      </w:r>
    </w:p>
    <w:p w14:paraId="266EE716">
      <w:pPr>
        <w:spacing w:before="100" w:beforeAutospacing="1" w:after="100" w:afterAutospacing="1" w:line="240" w:lineRule="auto"/>
        <w:jc w:val="both"/>
        <w:rPr>
          <w:rFonts w:hint="default" w:ascii="Cambria" w:hAnsi="Cambria" w:eastAsia="Times New Roman" w:cs="Cambria"/>
          <w:color w:val="141414"/>
          <w:sz w:val="24"/>
          <w:szCs w:val="24"/>
          <w:lang w:val="fr-FR"/>
        </w:rPr>
      </w:pPr>
      <w:r>
        <w:rPr>
          <w:rFonts w:hint="default" w:ascii="Cambria" w:hAnsi="Cambria" w:eastAsia="Times New Roman" w:cs="Cambria"/>
          <w:color w:val="141414"/>
          <w:sz w:val="24"/>
          <w:szCs w:val="24"/>
          <w:lang w:val="fr-FR"/>
        </w:rPr>
        <w:t>Le paysage médiatique présente un large éventail de choix dans tous les segments au niveau national et local. En presse écrite, le journal le plus vendu est le quotidien </w:t>
      </w:r>
      <w:r>
        <w:rPr>
          <w:rFonts w:hint="default" w:ascii="Cambria" w:hAnsi="Cambria" w:eastAsia="Times New Roman" w:cs="Cambria"/>
          <w:i/>
          <w:iCs/>
          <w:color w:val="141414"/>
          <w:sz w:val="24"/>
          <w:szCs w:val="24"/>
          <w:lang w:val="fr-FR"/>
        </w:rPr>
        <w:t>Ouest-France</w:t>
      </w:r>
      <w:r>
        <w:rPr>
          <w:rFonts w:hint="default" w:ascii="Cambria" w:hAnsi="Cambria" w:eastAsia="Times New Roman" w:cs="Cambria"/>
          <w:color w:val="141414"/>
          <w:sz w:val="24"/>
          <w:szCs w:val="24"/>
          <w:lang w:val="fr-FR"/>
        </w:rPr>
        <w:t>. Les chaînes et stations publiques de </w:t>
      </w:r>
      <w:r>
        <w:rPr>
          <w:rFonts w:hint="default" w:ascii="Cambria" w:hAnsi="Cambria" w:eastAsia="Times New Roman" w:cs="Cambria"/>
          <w:i/>
          <w:iCs/>
          <w:color w:val="141414"/>
          <w:sz w:val="24"/>
          <w:szCs w:val="24"/>
          <w:lang w:val="fr-FR"/>
        </w:rPr>
        <w:t>France Télévisions</w:t>
      </w:r>
      <w:r>
        <w:rPr>
          <w:rFonts w:hint="default" w:ascii="Cambria" w:hAnsi="Cambria" w:eastAsia="Times New Roman" w:cs="Cambria"/>
          <w:color w:val="141414"/>
          <w:sz w:val="24"/>
          <w:szCs w:val="24"/>
          <w:lang w:val="fr-FR"/>
        </w:rPr>
        <w:t> et </w:t>
      </w:r>
      <w:r>
        <w:rPr>
          <w:rFonts w:hint="default" w:ascii="Cambria" w:hAnsi="Cambria" w:eastAsia="Times New Roman" w:cs="Cambria"/>
          <w:i/>
          <w:iCs/>
          <w:color w:val="141414"/>
          <w:sz w:val="24"/>
          <w:szCs w:val="24"/>
          <w:lang w:val="fr-FR"/>
        </w:rPr>
        <w:t>Radio France</w:t>
      </w:r>
      <w:r>
        <w:rPr>
          <w:rFonts w:hint="default" w:ascii="Cambria" w:hAnsi="Cambria" w:eastAsia="Times New Roman" w:cs="Cambria"/>
          <w:color w:val="141414"/>
          <w:sz w:val="24"/>
          <w:szCs w:val="24"/>
          <w:lang w:val="fr-FR"/>
        </w:rPr>
        <w:t> se disputent le marché audiovisuel avec des concurrents privés (</w:t>
      </w:r>
      <w:r>
        <w:rPr>
          <w:rFonts w:hint="default" w:ascii="Cambria" w:hAnsi="Cambria" w:eastAsia="Times New Roman" w:cs="Cambria"/>
          <w:i/>
          <w:iCs/>
          <w:color w:val="141414"/>
          <w:sz w:val="24"/>
          <w:szCs w:val="24"/>
          <w:lang w:val="fr-FR"/>
        </w:rPr>
        <w:t>TF1, M6, RTL, BFM TV,</w:t>
      </w:r>
      <w:r>
        <w:rPr>
          <w:rFonts w:hint="default" w:ascii="Cambria" w:hAnsi="Cambria" w:eastAsia="Times New Roman" w:cs="Cambria"/>
          <w:color w:val="141414"/>
          <w:sz w:val="24"/>
          <w:szCs w:val="24"/>
          <w:lang w:val="fr-FR"/>
        </w:rPr>
        <w:t xml:space="preserve"> etc.). </w:t>
      </w:r>
      <w:r>
        <w:rPr>
          <w:rFonts w:hint="default" w:ascii="Cambria" w:hAnsi="Cambria" w:eastAsia="Times New Roman" w:cs="Cambria"/>
          <w:b/>
          <w:bCs/>
          <w:color w:val="141414"/>
          <w:sz w:val="24"/>
          <w:szCs w:val="24"/>
          <w:lang w:val="fr-FR"/>
        </w:rPr>
        <w:t>La concentration des groupes de presses privés aux mains de quelques hommes d’affaires devient une préoccupation forte dans le pays. L’expansion du groupe Bolloré</w:t>
      </w:r>
      <w:r>
        <w:rPr>
          <w:rFonts w:hint="default" w:ascii="Cambria" w:hAnsi="Cambria" w:eastAsia="Times New Roman" w:cs="Cambria"/>
          <w:color w:val="141414"/>
          <w:sz w:val="24"/>
          <w:szCs w:val="24"/>
          <w:lang w:val="fr-FR"/>
        </w:rPr>
        <w:t xml:space="preserve"> (</w:t>
      </w:r>
      <w:r>
        <w:rPr>
          <w:rFonts w:hint="default" w:ascii="Cambria" w:hAnsi="Cambria" w:eastAsia="Times New Roman" w:cs="Cambria"/>
          <w:i/>
          <w:iCs/>
          <w:color w:val="141414"/>
          <w:sz w:val="24"/>
          <w:szCs w:val="24"/>
          <w:lang w:val="fr-FR"/>
        </w:rPr>
        <w:t>CNews</w:t>
      </w:r>
      <w:r>
        <w:rPr>
          <w:rFonts w:hint="default" w:ascii="Cambria" w:hAnsi="Cambria" w:eastAsia="Times New Roman" w:cs="Cambria"/>
          <w:color w:val="141414"/>
          <w:sz w:val="24"/>
          <w:szCs w:val="24"/>
          <w:lang w:val="fr-FR"/>
        </w:rPr>
        <w:t>, </w:t>
      </w:r>
      <w:r>
        <w:rPr>
          <w:rFonts w:hint="default" w:ascii="Cambria" w:hAnsi="Cambria" w:eastAsia="Times New Roman" w:cs="Cambria"/>
          <w:i/>
          <w:iCs/>
          <w:color w:val="141414"/>
          <w:sz w:val="24"/>
          <w:szCs w:val="24"/>
          <w:lang w:val="fr-FR"/>
        </w:rPr>
        <w:t>Paris Match</w:t>
      </w:r>
      <w:r>
        <w:rPr>
          <w:rFonts w:hint="default" w:ascii="Cambria" w:hAnsi="Cambria" w:eastAsia="Times New Roman" w:cs="Cambria"/>
          <w:color w:val="141414"/>
          <w:sz w:val="24"/>
          <w:szCs w:val="24"/>
          <w:lang w:val="fr-FR"/>
        </w:rPr>
        <w:t>, </w:t>
      </w:r>
      <w:r>
        <w:rPr>
          <w:rFonts w:hint="default" w:ascii="Cambria" w:hAnsi="Cambria" w:eastAsia="Times New Roman" w:cs="Cambria"/>
          <w:i/>
          <w:iCs/>
          <w:color w:val="141414"/>
          <w:sz w:val="24"/>
          <w:szCs w:val="24"/>
          <w:lang w:val="fr-FR"/>
        </w:rPr>
        <w:t>Europe 1</w:t>
      </w:r>
      <w:r>
        <w:rPr>
          <w:rFonts w:hint="default" w:ascii="Cambria" w:hAnsi="Cambria" w:eastAsia="Times New Roman" w:cs="Cambria"/>
          <w:color w:val="141414"/>
          <w:sz w:val="24"/>
          <w:szCs w:val="24"/>
          <w:lang w:val="fr-FR"/>
        </w:rPr>
        <w:t>, </w:t>
      </w:r>
      <w:r>
        <w:rPr>
          <w:rFonts w:hint="default" w:ascii="Cambria" w:hAnsi="Cambria" w:eastAsia="Times New Roman" w:cs="Cambria"/>
          <w:i/>
          <w:iCs/>
          <w:color w:val="141414"/>
          <w:sz w:val="24"/>
          <w:szCs w:val="24"/>
          <w:lang w:val="fr-FR"/>
        </w:rPr>
        <w:t>Le Journal du Dimanche</w:t>
      </w:r>
      <w:r>
        <w:rPr>
          <w:rFonts w:hint="default" w:ascii="Cambria" w:hAnsi="Cambria" w:eastAsia="Times New Roman" w:cs="Cambria"/>
          <w:color w:val="141414"/>
          <w:sz w:val="24"/>
          <w:szCs w:val="24"/>
          <w:lang w:val="fr-FR"/>
        </w:rPr>
        <w:t xml:space="preserve">, etc.), qui a absorbé le groupe Lagardère en 2023, inquiète le secteur du fait des méthodes brutales et interventionnistes de l’actionnaire et du </w:t>
      </w:r>
      <w:r>
        <w:rPr>
          <w:rFonts w:hint="default" w:ascii="Cambria" w:hAnsi="Cambria" w:eastAsia="Times New Roman" w:cs="Cambria"/>
          <w:b/>
          <w:bCs/>
          <w:color w:val="141414"/>
          <w:sz w:val="24"/>
          <w:szCs w:val="24"/>
          <w:lang w:val="fr-FR"/>
        </w:rPr>
        <w:t>défaut de pluralisme interne, faisant craindre le triomphe de l’opinion sur les faits.</w:t>
      </w:r>
      <w:r>
        <w:rPr>
          <w:rFonts w:hint="default" w:ascii="Cambria" w:hAnsi="Cambria" w:eastAsia="Times New Roman" w:cs="Cambria"/>
          <w:color w:val="141414"/>
          <w:sz w:val="24"/>
          <w:szCs w:val="24"/>
          <w:lang w:val="fr-FR"/>
        </w:rPr>
        <w:t xml:space="preserve"> La nomination d’un directeur de publication à la tête du </w:t>
      </w:r>
      <w:r>
        <w:rPr>
          <w:rFonts w:hint="default" w:ascii="Cambria" w:hAnsi="Cambria" w:eastAsia="Times New Roman" w:cs="Cambria"/>
          <w:i/>
          <w:iCs/>
          <w:color w:val="141414"/>
          <w:sz w:val="24"/>
          <w:szCs w:val="24"/>
          <w:lang w:val="fr-FR"/>
        </w:rPr>
        <w:t>Journal du Dimanche</w:t>
      </w:r>
      <w:r>
        <w:rPr>
          <w:rFonts w:hint="default" w:ascii="Cambria" w:hAnsi="Cambria" w:eastAsia="Times New Roman" w:cs="Cambria"/>
          <w:color w:val="141414"/>
          <w:sz w:val="24"/>
          <w:szCs w:val="24"/>
          <w:lang w:val="fr-FR"/>
        </w:rPr>
        <w:t> nouvellement acquis par le groupe, et contesté par la rédaction, a conduit à une grève record de 40 jours et au départ de dizaines de journalistes. </w:t>
      </w:r>
    </w:p>
    <w:p w14:paraId="2106EDE7">
      <w:pPr>
        <w:spacing w:before="100" w:beforeAutospacing="1" w:after="100" w:afterAutospacing="1" w:line="240" w:lineRule="auto"/>
        <w:outlineLvl w:val="1"/>
        <w:rPr>
          <w:rFonts w:hint="default" w:ascii="Cambria" w:hAnsi="Cambria" w:eastAsia="Times New Roman" w:cs="Cambria"/>
          <w:b/>
          <w:bCs/>
          <w:color w:val="141414"/>
          <w:spacing w:val="12"/>
          <w:sz w:val="24"/>
          <w:szCs w:val="24"/>
        </w:rPr>
      </w:pPr>
      <w:r>
        <w:rPr>
          <w:rFonts w:hint="default" w:ascii="Cambria" w:hAnsi="Cambria" w:eastAsia="Times New Roman" w:cs="Cambria"/>
          <w:b/>
          <w:bCs/>
          <w:color w:val="141414"/>
          <w:spacing w:val="12"/>
          <w:sz w:val="24"/>
          <w:szCs w:val="24"/>
        </w:rPr>
        <w:t>Cadre légal</w:t>
      </w:r>
    </w:p>
    <w:p w14:paraId="17DA71F1">
      <w:pPr>
        <w:spacing w:before="100" w:beforeAutospacing="1" w:after="100" w:afterAutospacing="1" w:line="240" w:lineRule="auto"/>
        <w:jc w:val="both"/>
        <w:rPr>
          <w:rFonts w:hint="default" w:ascii="Cambria" w:hAnsi="Cambria" w:eastAsia="Times New Roman" w:cs="Cambria"/>
          <w:color w:val="141414"/>
          <w:sz w:val="24"/>
          <w:szCs w:val="24"/>
          <w:lang w:val="fr-FR"/>
        </w:rPr>
      </w:pPr>
      <w:r>
        <w:rPr>
          <w:rFonts w:hint="default" w:ascii="Cambria" w:hAnsi="Cambria" w:eastAsia="Times New Roman" w:cs="Cambria"/>
          <w:color w:val="141414"/>
          <w:sz w:val="24"/>
          <w:szCs w:val="24"/>
          <w:lang w:val="fr-FR"/>
        </w:rPr>
        <w:t xml:space="preserve">Le cadre légal est globalement protecteur de la liberté de la presse et des journalistes, mais </w:t>
      </w:r>
      <w:r>
        <w:rPr>
          <w:rFonts w:hint="default" w:ascii="Cambria" w:hAnsi="Cambria" w:eastAsia="Times New Roman" w:cs="Cambria"/>
          <w:b/>
          <w:bCs/>
          <w:color w:val="141414"/>
          <w:sz w:val="24"/>
          <w:szCs w:val="24"/>
          <w:lang w:val="fr-FR"/>
        </w:rPr>
        <w:t xml:space="preserve">des lacunes menacent la protection des sources des journalistes. </w:t>
      </w:r>
      <w:r>
        <w:rPr>
          <w:rFonts w:hint="default" w:ascii="Cambria" w:hAnsi="Cambria" w:eastAsia="Times New Roman" w:cs="Cambria"/>
          <w:color w:val="141414"/>
          <w:sz w:val="24"/>
          <w:szCs w:val="24"/>
          <w:lang w:val="fr-FR"/>
        </w:rPr>
        <w:t xml:space="preserve">Ces failles laissent la place à de dangereux contournements du droit de la presse et à l’ouverture de </w:t>
      </w:r>
      <w:r>
        <w:rPr>
          <w:rFonts w:hint="default" w:ascii="Cambria" w:hAnsi="Cambria" w:eastAsia="Times New Roman" w:cs="Cambria"/>
          <w:b/>
          <w:bCs/>
          <w:color w:val="141414"/>
          <w:sz w:val="24"/>
          <w:szCs w:val="24"/>
          <w:lang w:val="fr-FR"/>
        </w:rPr>
        <w:t>procédures judiciaires contre les journalistes.</w:t>
      </w:r>
      <w:r>
        <w:rPr>
          <w:rFonts w:hint="default" w:ascii="Cambria" w:hAnsi="Cambria" w:eastAsia="Times New Roman" w:cs="Cambria"/>
          <w:color w:val="141414"/>
          <w:sz w:val="24"/>
          <w:szCs w:val="24"/>
          <w:lang w:val="fr-FR"/>
        </w:rPr>
        <w:t xml:space="preserve"> Aussi, si la loi sur les médias en France définit les droits et les devoirs de la presse (honnêteté, indépendance et pluralisme de l’information), elle est </w:t>
      </w:r>
      <w:r>
        <w:rPr>
          <w:rFonts w:hint="default" w:ascii="Cambria" w:hAnsi="Cambria" w:eastAsia="Times New Roman" w:cs="Cambria"/>
          <w:b/>
          <w:bCs/>
          <w:color w:val="141414"/>
          <w:sz w:val="24"/>
          <w:szCs w:val="24"/>
          <w:lang w:val="fr-FR"/>
        </w:rPr>
        <w:t>inadaptée pour garantir leur respect.</w:t>
      </w:r>
      <w:r>
        <w:rPr>
          <w:rFonts w:hint="default" w:ascii="Cambria" w:hAnsi="Cambria" w:eastAsia="Times New Roman" w:cs="Cambria"/>
          <w:color w:val="141414"/>
          <w:sz w:val="24"/>
          <w:szCs w:val="24"/>
          <w:lang w:val="fr-FR"/>
        </w:rPr>
        <w:t xml:space="preserve"> </w:t>
      </w:r>
    </w:p>
    <w:p w14:paraId="0D3868FB">
      <w:pPr>
        <w:spacing w:before="100" w:beforeAutospacing="1" w:after="100" w:afterAutospacing="1" w:line="240" w:lineRule="auto"/>
        <w:outlineLvl w:val="1"/>
        <w:rPr>
          <w:rFonts w:hint="default" w:ascii="Cambria" w:hAnsi="Cambria" w:eastAsia="Times New Roman" w:cs="Cambria"/>
          <w:b/>
          <w:bCs/>
          <w:color w:val="141414"/>
          <w:spacing w:val="12"/>
          <w:sz w:val="24"/>
          <w:szCs w:val="24"/>
          <w:lang w:val="fr-FR"/>
        </w:rPr>
      </w:pPr>
      <w:r>
        <w:rPr>
          <w:rFonts w:hint="default" w:ascii="Cambria" w:hAnsi="Cambria" w:eastAsia="Times New Roman" w:cs="Cambria"/>
          <w:b/>
          <w:bCs/>
          <w:color w:val="141414"/>
          <w:spacing w:val="12"/>
          <w:sz w:val="24"/>
          <w:szCs w:val="24"/>
          <w:lang w:val="fr-FR"/>
        </w:rPr>
        <w:t>Contexte socioculturel</w:t>
      </w:r>
    </w:p>
    <w:p w14:paraId="40B04EB2">
      <w:pPr>
        <w:spacing w:before="100" w:beforeAutospacing="1" w:after="100" w:afterAutospacing="1" w:line="240" w:lineRule="auto"/>
        <w:jc w:val="both"/>
        <w:rPr>
          <w:rFonts w:hint="default" w:ascii="Cambria" w:hAnsi="Cambria" w:eastAsia="Times New Roman" w:cs="Cambria"/>
          <w:color w:val="141414"/>
          <w:sz w:val="24"/>
          <w:szCs w:val="24"/>
          <w:lang w:val="fr-FR"/>
        </w:rPr>
      </w:pPr>
      <w:r>
        <w:rPr>
          <w:rFonts w:hint="default" w:ascii="Cambria" w:hAnsi="Cambria" w:eastAsia="Times New Roman" w:cs="Cambria"/>
          <w:color w:val="141414"/>
          <w:sz w:val="24"/>
          <w:szCs w:val="24"/>
          <w:lang w:val="fr-FR"/>
        </w:rPr>
        <w:t>Le niveau important de défiance envers les journalistes se traduit ces dernières années par des attaques, verbales ou physiques, notamment lors de rassemblements contre la politique du gouvernement dans le domaine sanitaire ou social. </w:t>
      </w:r>
      <w:r>
        <w:rPr>
          <w:rFonts w:hint="default" w:ascii="Cambria" w:hAnsi="Cambria" w:eastAsia="Times New Roman" w:cs="Cambria"/>
          <w:b/>
          <w:bCs/>
          <w:color w:val="141414"/>
          <w:sz w:val="24"/>
          <w:szCs w:val="24"/>
          <w:lang w:val="fr-FR"/>
        </w:rPr>
        <w:t>Les journalistes ont également été la cible d’attaques physiques et en ligne de la part de mouvances extrémistes. Les journalistes couvrant les sujets environnementaux sont régulièrement intimidés. </w:t>
      </w:r>
      <w:r>
        <w:rPr>
          <w:rFonts w:hint="default" w:ascii="Cambria" w:hAnsi="Cambria" w:eastAsia="Times New Roman" w:cs="Cambria"/>
          <w:color w:val="141414"/>
          <w:sz w:val="24"/>
          <w:szCs w:val="24"/>
          <w:lang w:val="fr-FR"/>
        </w:rPr>
        <w:t>En 2024, les dégâts causés par le cyclone Chido à Mayotte, les tensions violentes en Nouvelle-Calédonie liées au projet de loi constitutionnelle modifiant le corps électoral, et l’arrêt de la distribution de la presse nationale et internationale en Polynésie française, ont durement frappé l’accès à l’information dans la France d’outre-mer. </w:t>
      </w:r>
    </w:p>
    <w:p w14:paraId="2590B303">
      <w:pPr>
        <w:spacing w:before="100" w:beforeAutospacing="1" w:after="100" w:afterAutospacing="1" w:line="240" w:lineRule="auto"/>
        <w:outlineLvl w:val="1"/>
        <w:rPr>
          <w:rFonts w:hint="default" w:ascii="Cambria" w:hAnsi="Cambria" w:eastAsia="Times New Roman" w:cs="Cambria"/>
          <w:b/>
          <w:bCs/>
          <w:color w:val="141414"/>
          <w:spacing w:val="12"/>
          <w:sz w:val="24"/>
          <w:szCs w:val="24"/>
          <w:lang w:val="fr-FR"/>
        </w:rPr>
      </w:pPr>
      <w:r>
        <w:rPr>
          <w:rFonts w:hint="default" w:ascii="Cambria" w:hAnsi="Cambria" w:eastAsia="Times New Roman" w:cs="Cambria"/>
          <w:b/>
          <w:bCs/>
          <w:color w:val="141414"/>
          <w:spacing w:val="12"/>
          <w:sz w:val="24"/>
          <w:szCs w:val="24"/>
          <w:lang w:val="fr-FR"/>
        </w:rPr>
        <w:t>Sécurité</w:t>
      </w:r>
    </w:p>
    <w:p w14:paraId="0D1C4944">
      <w:pPr>
        <w:spacing w:before="100" w:beforeAutospacing="1" w:after="100" w:afterAutospacing="1" w:line="240" w:lineRule="auto"/>
        <w:jc w:val="both"/>
        <w:rPr>
          <w:rFonts w:hint="default" w:ascii="Cambria" w:hAnsi="Cambria" w:eastAsia="Times New Roman" w:cs="Cambria"/>
          <w:color w:val="141414"/>
          <w:sz w:val="24"/>
          <w:szCs w:val="24"/>
          <w:lang w:val="fr-FR"/>
        </w:rPr>
      </w:pPr>
      <w:r>
        <w:rPr>
          <w:rFonts w:hint="default" w:ascii="Cambria" w:hAnsi="Cambria" w:eastAsia="Times New Roman" w:cs="Cambria"/>
          <w:color w:val="141414"/>
          <w:sz w:val="24"/>
          <w:szCs w:val="24"/>
          <w:lang w:val="fr-FR"/>
        </w:rPr>
        <w:t xml:space="preserve">En dépit de l’adoption d’un nouveau schéma national du maintien de l’ordre plus respectueux de la liberté de la presse, </w:t>
      </w:r>
      <w:r>
        <w:rPr>
          <w:rFonts w:hint="default" w:ascii="Cambria" w:hAnsi="Cambria" w:eastAsia="Times New Roman" w:cs="Cambria"/>
          <w:b/>
          <w:bCs/>
          <w:color w:val="141414"/>
          <w:sz w:val="24"/>
          <w:szCs w:val="24"/>
          <w:lang w:val="fr-FR"/>
        </w:rPr>
        <w:t>les reporters ont continué à faire l’objet de violences policières en plus des agressions de la part des manifestants</w:t>
      </w:r>
      <w:r>
        <w:rPr>
          <w:rFonts w:hint="default" w:ascii="Cambria" w:hAnsi="Cambria" w:eastAsia="Times New Roman" w:cs="Cambria"/>
          <w:color w:val="141414"/>
          <w:sz w:val="24"/>
          <w:szCs w:val="24"/>
          <w:lang w:val="fr-FR"/>
        </w:rPr>
        <w:t>. Plusieurs journalistes bénéficient d’une protection policière en raison de la menace de la part des terroristes islamistes qui ont massacré une partie de la rédaction de l’hebdomadaire satirique </w:t>
      </w:r>
      <w:r>
        <w:rPr>
          <w:rFonts w:hint="default" w:ascii="Cambria" w:hAnsi="Cambria" w:eastAsia="Times New Roman" w:cs="Cambria"/>
          <w:i/>
          <w:iCs/>
          <w:color w:val="141414"/>
          <w:sz w:val="24"/>
          <w:szCs w:val="24"/>
          <w:lang w:val="fr-FR"/>
        </w:rPr>
        <w:t>Charlie Hebdo </w:t>
      </w:r>
      <w:r>
        <w:rPr>
          <w:rFonts w:hint="default" w:ascii="Cambria" w:hAnsi="Cambria" w:eastAsia="Times New Roman" w:cs="Cambria"/>
          <w:color w:val="141414"/>
          <w:sz w:val="24"/>
          <w:szCs w:val="24"/>
          <w:lang w:val="fr-FR"/>
        </w:rPr>
        <w:t>en 2015 et ont à nouveau frappé devant ses anciens locaux en 2020.</w:t>
      </w:r>
    </w:p>
    <w:p w14:paraId="7A2B2E5F">
      <w:pPr>
        <w:rPr>
          <w:lang w:val="fr-FR"/>
        </w:rPr>
      </w:pPr>
      <w:r>
        <w:rPr>
          <w:lang w:val="fr-FR"/>
        </w:rPr>
        <w:br w:type="page"/>
      </w:r>
    </w:p>
    <w:p w14:paraId="4667EE12">
      <w:pPr>
        <w:pStyle w:val="2"/>
        <w:keepNext w:val="0"/>
        <w:keepLines w:val="0"/>
        <w:widowControl/>
        <w:suppressLineNumbers w:val="0"/>
        <w:shd w:val="clear" w:fill="FFFFFF"/>
        <w:spacing w:before="120" w:beforeAutospacing="0" w:after="360" w:afterAutospacing="0" w:line="12" w:lineRule="atLeast"/>
        <w:ind w:left="0" w:right="0" w:firstLine="0"/>
        <w:rPr>
          <w:rFonts w:ascii="Georgia" w:hAnsi="Georgia" w:eastAsia="Georgia" w:cs="Georgia"/>
          <w:i w:val="0"/>
          <w:iCs w:val="0"/>
          <w:caps w:val="0"/>
          <w:color w:val="111111"/>
          <w:spacing w:val="0"/>
          <w:sz w:val="24"/>
          <w:szCs w:val="24"/>
        </w:rPr>
      </w:pPr>
      <w:r>
        <w:rPr>
          <w:rFonts w:hint="default" w:ascii="Georgia" w:hAnsi="Georgia" w:eastAsia="Georgia" w:cs="Georgia"/>
          <w:i w:val="0"/>
          <w:iCs w:val="0"/>
          <w:caps w:val="0"/>
          <w:color w:val="111111"/>
          <w:spacing w:val="0"/>
          <w:sz w:val="24"/>
          <w:szCs w:val="24"/>
          <w:shd w:val="clear" w:fill="FFFFFF"/>
          <w:lang w:val="fr-FR"/>
        </w:rPr>
        <w:t xml:space="preserve">DOC 5: </w:t>
      </w:r>
      <w:r>
        <w:rPr>
          <w:rFonts w:hint="default" w:ascii="Georgia" w:hAnsi="Georgia" w:eastAsia="Georgia" w:cs="Georgia"/>
          <w:i w:val="0"/>
          <w:iCs w:val="0"/>
          <w:caps w:val="0"/>
          <w:color w:val="111111"/>
          <w:spacing w:val="0"/>
          <w:sz w:val="24"/>
          <w:szCs w:val="24"/>
          <w:shd w:val="clear" w:fill="FFFFFF"/>
        </w:rPr>
        <w:t>France : la proposition de loi Yadan porte gravement atteinte à la liberté de la presse</w:t>
      </w:r>
    </w:p>
    <w:p w14:paraId="444F9A6B">
      <w:pPr>
        <w:rPr>
          <w:rFonts w:hint="default"/>
          <w:lang w:val="fr-FR"/>
        </w:rPr>
      </w:pPr>
      <w:r>
        <w:rPr>
          <w:rFonts w:hint="default"/>
          <w:lang w:val="fr-FR"/>
        </w:rPr>
        <w:fldChar w:fldCharType="begin"/>
      </w:r>
      <w:r>
        <w:rPr>
          <w:rFonts w:hint="default"/>
          <w:lang w:val="fr-FR"/>
        </w:rPr>
        <w:instrText xml:space="preserve"> HYPERLINK "https://europeanjournalists.org/fr/2026/04/15/france-la-proposition-de-loi-yadan-porte-gravement-atteinte-a-la-liberte-de-la-presse/" </w:instrText>
      </w:r>
      <w:r>
        <w:rPr>
          <w:rFonts w:hint="default"/>
          <w:lang w:val="fr-FR"/>
        </w:rPr>
        <w:fldChar w:fldCharType="separate"/>
      </w:r>
      <w:r>
        <w:rPr>
          <w:rStyle w:val="6"/>
          <w:rFonts w:hint="default"/>
          <w:lang w:val="fr-FR"/>
        </w:rPr>
        <w:t>https://europeanjournalists.org/fr/2026/04/15/france-la-proposition-de-loi-yadan-porte-gravement-atteinte-a-la-liberte-de-la-presse/</w:t>
      </w:r>
      <w:r>
        <w:rPr>
          <w:rFonts w:hint="default"/>
          <w:lang w:val="fr-FR"/>
        </w:rPr>
        <w:fldChar w:fldCharType="end"/>
      </w:r>
    </w:p>
    <w:p w14:paraId="139BD6E6">
      <w:pPr>
        <w:keepNext w:val="0"/>
        <w:keepLines w:val="0"/>
        <w:widowControl/>
        <w:suppressLineNumbers w:val="0"/>
        <w:shd w:val="clear" w:fill="FFFFFF"/>
        <w:ind w:left="0" w:firstLine="0"/>
        <w:jc w:val="left"/>
        <w:rPr>
          <w:rFonts w:ascii="Helvetica" w:hAnsi="Helvetica" w:eastAsia="Helvetica" w:cs="Helvetica"/>
          <w:i w:val="0"/>
          <w:iCs w:val="0"/>
          <w:caps w:val="0"/>
          <w:color w:val="111111"/>
          <w:spacing w:val="0"/>
          <w:sz w:val="19"/>
          <w:szCs w:val="19"/>
        </w:rPr>
      </w:pPr>
      <w:r>
        <w:rPr>
          <w:rFonts w:hint="default" w:ascii="Helvetica" w:hAnsi="Helvetica" w:eastAsia="Helvetica" w:cs="Helvetica"/>
          <w:i w:val="0"/>
          <w:iCs w:val="0"/>
          <w:caps w:val="0"/>
          <w:color w:val="111111"/>
          <w:spacing w:val="0"/>
          <w:kern w:val="0"/>
          <w:sz w:val="19"/>
          <w:szCs w:val="19"/>
          <w:shd w:val="clear" w:fill="FFFFFF"/>
          <w:lang w:val="en-US" w:eastAsia="zh-CN" w:bidi="ar"/>
        </w:rPr>
        <w:drawing>
          <wp:inline distT="0" distB="0" distL="114300" distR="114300">
            <wp:extent cx="6111240" cy="3055620"/>
            <wp:effectExtent l="0" t="0" r="0" b="7620"/>
            <wp:docPr id="2" name="Imag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IMG_256"/>
                    <pic:cNvPicPr>
                      <a:picLocks noChangeAspect="1"/>
                    </pic:cNvPicPr>
                  </pic:nvPicPr>
                  <pic:blipFill>
                    <a:blip r:embed="rId7"/>
                    <a:stretch>
                      <a:fillRect/>
                    </a:stretch>
                  </pic:blipFill>
                  <pic:spPr>
                    <a:xfrm>
                      <a:off x="0" y="0"/>
                      <a:ext cx="6111240" cy="3055620"/>
                    </a:xfrm>
                    <a:prstGeom prst="rect">
                      <a:avLst/>
                    </a:prstGeom>
                    <a:noFill/>
                    <a:ln w="9525">
                      <a:noFill/>
                    </a:ln>
                  </pic:spPr>
                </pic:pic>
              </a:graphicData>
            </a:graphic>
          </wp:inline>
        </w:drawing>
      </w:r>
    </w:p>
    <w:p w14:paraId="25AFD097">
      <w:pPr>
        <w:rPr>
          <w:rFonts w:hint="default" w:ascii="Cambria" w:hAnsi="Cambria" w:eastAsia="Helvetica" w:cs="Cambria"/>
          <w:b w:val="0"/>
          <w:bCs w:val="0"/>
          <w:i w:val="0"/>
          <w:iCs w:val="0"/>
          <w:caps w:val="0"/>
          <w:color w:val="111111"/>
          <w:spacing w:val="0"/>
          <w:sz w:val="24"/>
          <w:szCs w:val="24"/>
          <w:shd w:val="clear" w:fill="FFFFFF"/>
        </w:rPr>
      </w:pPr>
      <w:r>
        <w:rPr>
          <w:rFonts w:hint="default" w:ascii="Cambria" w:hAnsi="Cambria" w:eastAsia="Helvetica" w:cs="Cambria"/>
          <w:b w:val="0"/>
          <w:bCs w:val="0"/>
          <w:i w:val="0"/>
          <w:iCs w:val="0"/>
          <w:caps w:val="0"/>
          <w:color w:val="111111"/>
          <w:spacing w:val="0"/>
          <w:sz w:val="24"/>
          <w:szCs w:val="24"/>
          <w:shd w:val="clear" w:fill="FFFFFF"/>
        </w:rPr>
        <w:t> la proposition de loi portée par la députée </w:t>
      </w:r>
      <w:r>
        <w:rPr>
          <w:rStyle w:val="7"/>
          <w:rFonts w:hint="default" w:ascii="Cambria" w:hAnsi="Cambria" w:eastAsia="Helvetica" w:cs="Cambria"/>
          <w:b w:val="0"/>
          <w:bCs w:val="0"/>
          <w:i w:val="0"/>
          <w:iCs w:val="0"/>
          <w:caps w:val="0"/>
          <w:color w:val="111111"/>
          <w:spacing w:val="0"/>
          <w:sz w:val="24"/>
          <w:szCs w:val="24"/>
          <w:shd w:val="clear" w:fill="FFFFFF"/>
        </w:rPr>
        <w:t>Caroline Yadan</w:t>
      </w:r>
      <w:r>
        <w:rPr>
          <w:rFonts w:hint="default" w:ascii="Cambria" w:hAnsi="Cambria" w:eastAsia="Helvetica" w:cs="Cambria"/>
          <w:b w:val="0"/>
          <w:bCs w:val="0"/>
          <w:i w:val="0"/>
          <w:iCs w:val="0"/>
          <w:caps w:val="0"/>
          <w:color w:val="111111"/>
          <w:spacing w:val="0"/>
          <w:sz w:val="24"/>
          <w:szCs w:val="24"/>
          <w:shd w:val="clear" w:fill="FFFFFF"/>
        </w:rPr>
        <w:t> (Ensemble pour la République) est examinée à partir de ce 16 avril à l’Assemblée nationale. Le texte de loi entend répondre à des manifestations contemporaines de l’antisémitisme, et notamment l’appel à la destruction de l’État d’Israël ou sa comparaison avec le régime nazi.</w:t>
      </w:r>
    </w:p>
    <w:p w14:paraId="6CF94625">
      <w:pPr>
        <w:rPr>
          <w:rFonts w:hint="default" w:ascii="Cambria" w:hAnsi="Cambria" w:eastAsia="Helvetica" w:cs="Cambria"/>
          <w:b w:val="0"/>
          <w:bCs w:val="0"/>
          <w:i w:val="0"/>
          <w:iCs w:val="0"/>
          <w:caps w:val="0"/>
          <w:color w:val="111111"/>
          <w:spacing w:val="0"/>
          <w:sz w:val="24"/>
          <w:szCs w:val="24"/>
          <w:shd w:val="clear" w:fill="FFFFFF"/>
        </w:rPr>
      </w:pPr>
      <w:r>
        <w:rPr>
          <w:rFonts w:hint="default" w:ascii="Cambria" w:hAnsi="Cambria" w:eastAsia="Helvetica" w:cs="Cambria"/>
          <w:b w:val="0"/>
          <w:bCs w:val="0"/>
          <w:i w:val="0"/>
          <w:iCs w:val="0"/>
          <w:caps w:val="0"/>
          <w:color w:val="111111"/>
          <w:spacing w:val="0"/>
          <w:sz w:val="24"/>
          <w:szCs w:val="24"/>
          <w:shd w:val="clear" w:fill="FFFFFF"/>
        </w:rPr>
        <w:t> </w:t>
      </w:r>
      <w:r>
        <w:rPr>
          <w:rFonts w:hint="default" w:ascii="Cambria" w:hAnsi="Cambria" w:eastAsia="Helvetica" w:cs="Cambria"/>
          <w:b/>
          <w:bCs/>
          <w:i w:val="0"/>
          <w:iCs w:val="0"/>
          <w:caps w:val="0"/>
          <w:color w:val="111111"/>
          <w:spacing w:val="0"/>
          <w:sz w:val="24"/>
          <w:szCs w:val="24"/>
          <w:shd w:val="clear" w:fill="FFFFFF"/>
        </w:rPr>
        <w:t xml:space="preserve">Les </w:t>
      </w:r>
      <w:r>
        <w:rPr>
          <w:rFonts w:hint="default" w:ascii="Cambria" w:hAnsi="Cambria" w:eastAsia="Helvetica" w:cs="Cambria"/>
          <w:b/>
          <w:bCs/>
          <w:i w:val="0"/>
          <w:iCs w:val="0"/>
          <w:caps w:val="0"/>
          <w:color w:val="111111"/>
          <w:spacing w:val="0"/>
          <w:sz w:val="24"/>
          <w:szCs w:val="24"/>
          <w:shd w:val="clear" w:fill="FFFFFF"/>
          <w:lang w:val="fr-FR"/>
        </w:rPr>
        <w:t xml:space="preserve">syndicats de journalistes </w:t>
      </w:r>
      <w:r>
        <w:rPr>
          <w:rFonts w:hint="default" w:ascii="Cambria" w:hAnsi="Cambria" w:eastAsia="Helvetica" w:cs="Cambria"/>
          <w:b/>
          <w:bCs/>
          <w:i w:val="0"/>
          <w:iCs w:val="0"/>
          <w:caps w:val="0"/>
          <w:color w:val="111111"/>
          <w:spacing w:val="0"/>
          <w:sz w:val="24"/>
          <w:szCs w:val="24"/>
          <w:shd w:val="clear" w:fill="FFFFFF"/>
        </w:rPr>
        <w:t>et </w:t>
      </w:r>
      <w:r>
        <w:rPr>
          <w:rFonts w:hint="default" w:ascii="Cambria" w:hAnsi="Cambria" w:eastAsia="Helvetica" w:cs="Cambria"/>
          <w:b/>
          <w:bCs/>
          <w:i w:val="0"/>
          <w:iCs w:val="0"/>
          <w:caps w:val="0"/>
          <w:color w:val="07508D"/>
          <w:spacing w:val="0"/>
          <w:sz w:val="24"/>
          <w:szCs w:val="24"/>
          <w:u w:val="none"/>
        </w:rPr>
        <w:fldChar w:fldCharType="begin"/>
      </w:r>
      <w:r>
        <w:rPr>
          <w:rFonts w:hint="default" w:ascii="Cambria" w:hAnsi="Cambria" w:eastAsia="Helvetica" w:cs="Cambria"/>
          <w:b/>
          <w:bCs/>
          <w:i w:val="0"/>
          <w:iCs w:val="0"/>
          <w:caps w:val="0"/>
          <w:color w:val="07508D"/>
          <w:spacing w:val="0"/>
          <w:sz w:val="24"/>
          <w:szCs w:val="24"/>
          <w:u w:val="none"/>
        </w:rPr>
        <w:instrText xml:space="preserve"> HYPERLINK "https://rsf.org/fr/france-la-proposition-de-loi-yadan-fait-peser-un-risque-sur-l-exercice-du-journalisme" </w:instrText>
      </w:r>
      <w:r>
        <w:rPr>
          <w:rFonts w:hint="default" w:ascii="Cambria" w:hAnsi="Cambria" w:eastAsia="Helvetica" w:cs="Cambria"/>
          <w:b/>
          <w:bCs/>
          <w:i w:val="0"/>
          <w:iCs w:val="0"/>
          <w:caps w:val="0"/>
          <w:color w:val="07508D"/>
          <w:spacing w:val="0"/>
          <w:sz w:val="24"/>
          <w:szCs w:val="24"/>
          <w:u w:val="none"/>
        </w:rPr>
        <w:fldChar w:fldCharType="separate"/>
      </w:r>
      <w:r>
        <w:rPr>
          <w:rStyle w:val="6"/>
          <w:rFonts w:hint="default" w:ascii="Cambria" w:hAnsi="Cambria" w:eastAsia="Helvetica" w:cs="Cambria"/>
          <w:b/>
          <w:bCs/>
          <w:i w:val="0"/>
          <w:iCs w:val="0"/>
          <w:caps w:val="0"/>
          <w:color w:val="07508D"/>
          <w:spacing w:val="0"/>
          <w:sz w:val="24"/>
          <w:szCs w:val="24"/>
          <w:u w:val="none"/>
        </w:rPr>
        <w:t>R</w:t>
      </w:r>
      <w:r>
        <w:rPr>
          <w:rStyle w:val="6"/>
          <w:rFonts w:hint="default" w:ascii="Cambria" w:hAnsi="Cambria" w:eastAsia="Helvetica" w:cs="Cambria"/>
          <w:b/>
          <w:bCs/>
          <w:i w:val="0"/>
          <w:iCs w:val="0"/>
          <w:caps w:val="0"/>
          <w:color w:val="07508D"/>
          <w:spacing w:val="0"/>
          <w:sz w:val="24"/>
          <w:szCs w:val="24"/>
          <w:u w:val="none"/>
          <w:lang w:val="fr-FR"/>
        </w:rPr>
        <w:t>eporters sans frontières</w:t>
      </w:r>
      <w:r>
        <w:rPr>
          <w:rStyle w:val="6"/>
          <w:rFonts w:hint="default" w:ascii="Cambria" w:hAnsi="Cambria" w:eastAsia="Helvetica" w:cs="Cambria"/>
          <w:b/>
          <w:bCs/>
          <w:i w:val="0"/>
          <w:iCs w:val="0"/>
          <w:caps w:val="0"/>
          <w:color w:val="07508D"/>
          <w:spacing w:val="0"/>
          <w:sz w:val="24"/>
          <w:szCs w:val="24"/>
          <w:u w:val="none"/>
        </w:rPr>
        <w:t>SF</w:t>
      </w:r>
      <w:r>
        <w:rPr>
          <w:rFonts w:hint="default" w:ascii="Cambria" w:hAnsi="Cambria" w:eastAsia="Helvetica" w:cs="Cambria"/>
          <w:b/>
          <w:bCs/>
          <w:i w:val="0"/>
          <w:iCs w:val="0"/>
          <w:caps w:val="0"/>
          <w:color w:val="07508D"/>
          <w:spacing w:val="0"/>
          <w:sz w:val="24"/>
          <w:szCs w:val="24"/>
          <w:u w:val="none"/>
        </w:rPr>
        <w:fldChar w:fldCharType="end"/>
      </w:r>
      <w:r>
        <w:rPr>
          <w:rFonts w:hint="default" w:ascii="Cambria" w:hAnsi="Cambria" w:eastAsia="Helvetica" w:cs="Cambria"/>
          <w:b w:val="0"/>
          <w:bCs w:val="0"/>
          <w:i w:val="0"/>
          <w:iCs w:val="0"/>
          <w:caps w:val="0"/>
          <w:color w:val="111111"/>
          <w:spacing w:val="0"/>
          <w:sz w:val="24"/>
          <w:szCs w:val="24"/>
          <w:shd w:val="clear" w:fill="FFFFFF"/>
        </w:rPr>
        <w:t> , se joignent à la </w:t>
      </w:r>
      <w:r>
        <w:rPr>
          <w:rStyle w:val="7"/>
          <w:rFonts w:hint="default" w:ascii="Cambria" w:hAnsi="Cambria" w:eastAsia="Helvetica" w:cs="Cambria"/>
          <w:b w:val="0"/>
          <w:bCs w:val="0"/>
          <w:i w:val="0"/>
          <w:iCs w:val="0"/>
          <w:caps w:val="0"/>
          <w:color w:val="111111"/>
          <w:spacing w:val="0"/>
          <w:sz w:val="24"/>
          <w:szCs w:val="24"/>
          <w:shd w:val="clear" w:fill="FFFFFF"/>
        </w:rPr>
        <w:t>Commission nationale consultative des droits de l’homme</w:t>
      </w:r>
      <w:r>
        <w:rPr>
          <w:rFonts w:hint="default" w:ascii="Cambria" w:hAnsi="Cambria" w:eastAsia="Helvetica" w:cs="Cambria"/>
          <w:b w:val="0"/>
          <w:bCs w:val="0"/>
          <w:i w:val="0"/>
          <w:iCs w:val="0"/>
          <w:caps w:val="0"/>
          <w:color w:val="111111"/>
          <w:spacing w:val="0"/>
          <w:sz w:val="24"/>
          <w:szCs w:val="24"/>
          <w:shd w:val="clear" w:fill="FFFFFF"/>
        </w:rPr>
        <w:t> (</w:t>
      </w:r>
      <w:r>
        <w:rPr>
          <w:rFonts w:hint="default" w:ascii="Cambria" w:hAnsi="Cambria" w:eastAsia="Helvetica" w:cs="Cambria"/>
          <w:b/>
          <w:bCs/>
          <w:i w:val="0"/>
          <w:iCs w:val="0"/>
          <w:caps w:val="0"/>
          <w:color w:val="111111"/>
          <w:spacing w:val="0"/>
          <w:sz w:val="24"/>
          <w:szCs w:val="24"/>
          <w:shd w:val="clear" w:fill="FFFFFF"/>
        </w:rPr>
        <w:t>CNCDH</w:t>
      </w:r>
      <w:r>
        <w:rPr>
          <w:rFonts w:hint="default" w:ascii="Cambria" w:hAnsi="Cambria" w:eastAsia="Helvetica" w:cs="Cambria"/>
          <w:b w:val="0"/>
          <w:bCs w:val="0"/>
          <w:i w:val="0"/>
          <w:iCs w:val="0"/>
          <w:caps w:val="0"/>
          <w:color w:val="111111"/>
          <w:spacing w:val="0"/>
          <w:sz w:val="24"/>
          <w:szCs w:val="24"/>
          <w:shd w:val="clear" w:fill="FFFFFF"/>
        </w:rPr>
        <w:t>) pour </w:t>
      </w:r>
      <w:r>
        <w:rPr>
          <w:rFonts w:hint="default" w:ascii="Cambria" w:hAnsi="Cambria" w:eastAsia="Helvetica" w:cs="Cambria"/>
          <w:b/>
          <w:bCs/>
          <w:i w:val="0"/>
          <w:iCs w:val="0"/>
          <w:caps w:val="0"/>
          <w:color w:val="07508D"/>
          <w:spacing w:val="0"/>
          <w:sz w:val="24"/>
          <w:szCs w:val="24"/>
          <w:u w:val="none"/>
        </w:rPr>
        <w:fldChar w:fldCharType="begin"/>
      </w:r>
      <w:r>
        <w:rPr>
          <w:rFonts w:hint="default" w:ascii="Cambria" w:hAnsi="Cambria" w:eastAsia="Helvetica" w:cs="Cambria"/>
          <w:b/>
          <w:bCs/>
          <w:i w:val="0"/>
          <w:iCs w:val="0"/>
          <w:caps w:val="0"/>
          <w:color w:val="07508D"/>
          <w:spacing w:val="0"/>
          <w:sz w:val="24"/>
          <w:szCs w:val="24"/>
          <w:u w:val="none"/>
        </w:rPr>
        <w:instrText xml:space="preserve"> HYPERLINK "https://www.cncdh.fr/sites/default/files/2026-04/CP Alerte PPL Yadan.pdf" </w:instrText>
      </w:r>
      <w:r>
        <w:rPr>
          <w:rFonts w:hint="default" w:ascii="Cambria" w:hAnsi="Cambria" w:eastAsia="Helvetica" w:cs="Cambria"/>
          <w:b/>
          <w:bCs/>
          <w:i w:val="0"/>
          <w:iCs w:val="0"/>
          <w:caps w:val="0"/>
          <w:color w:val="07508D"/>
          <w:spacing w:val="0"/>
          <w:sz w:val="24"/>
          <w:szCs w:val="24"/>
          <w:u w:val="none"/>
        </w:rPr>
        <w:fldChar w:fldCharType="separate"/>
      </w:r>
      <w:r>
        <w:rPr>
          <w:rStyle w:val="6"/>
          <w:rFonts w:hint="default" w:ascii="Cambria" w:hAnsi="Cambria" w:eastAsia="Helvetica" w:cs="Cambria"/>
          <w:b/>
          <w:bCs/>
          <w:i w:val="0"/>
          <w:iCs w:val="0"/>
          <w:caps w:val="0"/>
          <w:color w:val="07508D"/>
          <w:spacing w:val="0"/>
          <w:sz w:val="24"/>
          <w:szCs w:val="24"/>
          <w:u w:val="none"/>
        </w:rPr>
        <w:t>dénoncer</w:t>
      </w:r>
      <w:r>
        <w:rPr>
          <w:rFonts w:hint="default" w:ascii="Cambria" w:hAnsi="Cambria" w:eastAsia="Helvetica" w:cs="Cambria"/>
          <w:b/>
          <w:bCs/>
          <w:i w:val="0"/>
          <w:iCs w:val="0"/>
          <w:caps w:val="0"/>
          <w:color w:val="07508D"/>
          <w:spacing w:val="0"/>
          <w:sz w:val="24"/>
          <w:szCs w:val="24"/>
          <w:u w:val="none"/>
        </w:rPr>
        <w:fldChar w:fldCharType="end"/>
      </w:r>
      <w:r>
        <w:rPr>
          <w:rFonts w:hint="default" w:ascii="Cambria" w:hAnsi="Cambria" w:eastAsia="Helvetica" w:cs="Cambria"/>
          <w:b/>
          <w:bCs/>
          <w:i w:val="0"/>
          <w:iCs w:val="0"/>
          <w:caps w:val="0"/>
          <w:color w:val="111111"/>
          <w:spacing w:val="0"/>
          <w:sz w:val="24"/>
          <w:szCs w:val="24"/>
          <w:shd w:val="clear" w:fill="FFFFFF"/>
        </w:rPr>
        <w:t> le risque d’atteinte disproportionnée de cette proposition à la liberté d’expression et à la liberté de la presse</w:t>
      </w:r>
      <w:r>
        <w:rPr>
          <w:rFonts w:hint="default" w:ascii="Cambria" w:hAnsi="Cambria" w:eastAsia="Helvetica" w:cs="Cambria"/>
          <w:b w:val="0"/>
          <w:bCs w:val="0"/>
          <w:i w:val="0"/>
          <w:iCs w:val="0"/>
          <w:caps w:val="0"/>
          <w:color w:val="111111"/>
          <w:spacing w:val="0"/>
          <w:sz w:val="24"/>
          <w:szCs w:val="24"/>
          <w:shd w:val="clear" w:fill="FFFFFF"/>
        </w:rPr>
        <w:t>.</w:t>
      </w:r>
    </w:p>
    <w:p w14:paraId="04CC67DA">
      <w:pPr>
        <w:pStyle w:val="8"/>
        <w:keepNext w:val="0"/>
        <w:keepLines w:val="0"/>
        <w:widowControl/>
        <w:suppressLineNumbers w:val="0"/>
        <w:shd w:val="clear" w:fill="FFFFFF"/>
        <w:spacing w:before="0" w:beforeAutospacing="0" w:after="210" w:afterAutospacing="0"/>
        <w:ind w:left="0" w:right="0" w:firstLine="0"/>
        <w:rPr>
          <w:rFonts w:hint="default" w:ascii="Cambria" w:hAnsi="Cambria" w:eastAsia="Helvetica" w:cs="Cambria"/>
          <w:b w:val="0"/>
          <w:bCs w:val="0"/>
          <w:i w:val="0"/>
          <w:iCs w:val="0"/>
          <w:caps w:val="0"/>
          <w:color w:val="111111"/>
          <w:spacing w:val="0"/>
          <w:sz w:val="24"/>
          <w:szCs w:val="24"/>
        </w:rPr>
      </w:pPr>
      <w:r>
        <w:rPr>
          <w:rFonts w:hint="default" w:ascii="Cambria" w:hAnsi="Cambria" w:eastAsia="Helvetica" w:cs="Cambria"/>
          <w:b/>
          <w:bCs/>
          <w:i w:val="0"/>
          <w:iCs w:val="0"/>
          <w:caps w:val="0"/>
          <w:color w:val="111111"/>
          <w:spacing w:val="0"/>
          <w:sz w:val="24"/>
          <w:szCs w:val="24"/>
          <w:shd w:val="clear" w:fill="FFFFFF"/>
          <w:lang w:val="fr-FR"/>
        </w:rPr>
        <w:t>C</w:t>
      </w:r>
      <w:r>
        <w:rPr>
          <w:rFonts w:hint="default" w:ascii="Cambria" w:hAnsi="Cambria" w:eastAsia="Helvetica" w:cs="Cambria"/>
          <w:b/>
          <w:bCs/>
          <w:i w:val="0"/>
          <w:iCs w:val="0"/>
          <w:caps w:val="0"/>
          <w:color w:val="111111"/>
          <w:spacing w:val="0"/>
          <w:sz w:val="24"/>
          <w:szCs w:val="24"/>
          <w:shd w:val="clear" w:fill="FFFFFF"/>
        </w:rPr>
        <w:t>inq experts des Nations-Unies</w:t>
      </w:r>
      <w:r>
        <w:rPr>
          <w:rFonts w:hint="default" w:ascii="Cambria" w:hAnsi="Cambria" w:eastAsia="Helvetica" w:cs="Cambria"/>
          <w:b w:val="0"/>
          <w:bCs w:val="0"/>
          <w:i w:val="0"/>
          <w:iCs w:val="0"/>
          <w:caps w:val="0"/>
          <w:color w:val="111111"/>
          <w:spacing w:val="0"/>
          <w:sz w:val="24"/>
          <w:szCs w:val="24"/>
          <w:shd w:val="clear" w:fill="FFFFFF"/>
        </w:rPr>
        <w:t>, dont </w:t>
      </w:r>
      <w:r>
        <w:rPr>
          <w:rStyle w:val="7"/>
          <w:rFonts w:hint="default" w:ascii="Cambria" w:hAnsi="Cambria" w:eastAsia="Helvetica" w:cs="Cambria"/>
          <w:b w:val="0"/>
          <w:bCs w:val="0"/>
          <w:i w:val="0"/>
          <w:iCs w:val="0"/>
          <w:caps w:val="0"/>
          <w:color w:val="111111"/>
          <w:spacing w:val="0"/>
          <w:sz w:val="24"/>
          <w:szCs w:val="24"/>
          <w:shd w:val="clear" w:fill="FFFFFF"/>
        </w:rPr>
        <w:t>Irene Khan</w:t>
      </w:r>
      <w:r>
        <w:rPr>
          <w:rFonts w:hint="default" w:ascii="Cambria" w:hAnsi="Cambria" w:eastAsia="Helvetica" w:cs="Cambria"/>
          <w:b w:val="0"/>
          <w:bCs w:val="0"/>
          <w:i w:val="0"/>
          <w:iCs w:val="0"/>
          <w:caps w:val="0"/>
          <w:color w:val="111111"/>
          <w:spacing w:val="0"/>
          <w:sz w:val="24"/>
          <w:szCs w:val="24"/>
          <w:shd w:val="clear" w:fill="FFFFFF"/>
        </w:rPr>
        <w:t>, Rapporteuse spéciale sur la promotion et la protection du droit à la liberté d’opinion et d’expression, </w:t>
      </w:r>
      <w:r>
        <w:rPr>
          <w:rFonts w:hint="default" w:ascii="Cambria" w:hAnsi="Cambria" w:eastAsia="Helvetica" w:cs="Cambria"/>
          <w:b w:val="0"/>
          <w:bCs w:val="0"/>
          <w:i w:val="0"/>
          <w:iCs w:val="0"/>
          <w:caps w:val="0"/>
          <w:color w:val="07508D"/>
          <w:spacing w:val="0"/>
          <w:sz w:val="24"/>
          <w:szCs w:val="24"/>
          <w:u w:val="none"/>
          <w:shd w:val="clear" w:fill="FFFFFF"/>
        </w:rPr>
        <w:fldChar w:fldCharType="begin"/>
      </w:r>
      <w:r>
        <w:rPr>
          <w:rFonts w:hint="default" w:ascii="Cambria" w:hAnsi="Cambria" w:eastAsia="Helvetica" w:cs="Cambria"/>
          <w:b w:val="0"/>
          <w:bCs w:val="0"/>
          <w:i w:val="0"/>
          <w:iCs w:val="0"/>
          <w:caps w:val="0"/>
          <w:color w:val="07508D"/>
          <w:spacing w:val="0"/>
          <w:sz w:val="24"/>
          <w:szCs w:val="24"/>
          <w:u w:val="none"/>
          <w:shd w:val="clear" w:fill="FFFFFF"/>
        </w:rPr>
        <w:instrText xml:space="preserve"> HYPERLINK "https://www.ohchr.org/fr/press-releases/2026/04/france-draft-antisemitism-law-could-seriously-undermine-free-expression-and" </w:instrText>
      </w:r>
      <w:r>
        <w:rPr>
          <w:rFonts w:hint="default" w:ascii="Cambria" w:hAnsi="Cambria" w:eastAsia="Helvetica" w:cs="Cambria"/>
          <w:b w:val="0"/>
          <w:bCs w:val="0"/>
          <w:i w:val="0"/>
          <w:iCs w:val="0"/>
          <w:caps w:val="0"/>
          <w:color w:val="07508D"/>
          <w:spacing w:val="0"/>
          <w:sz w:val="24"/>
          <w:szCs w:val="24"/>
          <w:u w:val="none"/>
          <w:shd w:val="clear" w:fill="FFFFFF"/>
        </w:rPr>
        <w:fldChar w:fldCharType="separate"/>
      </w:r>
      <w:r>
        <w:rPr>
          <w:rStyle w:val="6"/>
          <w:rFonts w:hint="default" w:ascii="Cambria" w:hAnsi="Cambria" w:eastAsia="Helvetica" w:cs="Cambria"/>
          <w:b w:val="0"/>
          <w:bCs w:val="0"/>
          <w:i w:val="0"/>
          <w:iCs w:val="0"/>
          <w:caps w:val="0"/>
          <w:color w:val="07508D"/>
          <w:spacing w:val="0"/>
          <w:sz w:val="24"/>
          <w:szCs w:val="24"/>
          <w:u w:val="none"/>
          <w:shd w:val="clear" w:fill="FFFFFF"/>
        </w:rPr>
        <w:t>ont dénoncé</w:t>
      </w:r>
      <w:r>
        <w:rPr>
          <w:rFonts w:hint="default" w:ascii="Cambria" w:hAnsi="Cambria" w:eastAsia="Helvetica" w:cs="Cambria"/>
          <w:b w:val="0"/>
          <w:bCs w:val="0"/>
          <w:i w:val="0"/>
          <w:iCs w:val="0"/>
          <w:caps w:val="0"/>
          <w:color w:val="07508D"/>
          <w:spacing w:val="0"/>
          <w:sz w:val="24"/>
          <w:szCs w:val="24"/>
          <w:u w:val="none"/>
          <w:shd w:val="clear" w:fill="FFFFFF"/>
        </w:rPr>
        <w:fldChar w:fldCharType="end"/>
      </w:r>
      <w:r>
        <w:rPr>
          <w:rFonts w:hint="default" w:ascii="Cambria" w:hAnsi="Cambria" w:eastAsia="Helvetica" w:cs="Cambria"/>
          <w:b w:val="0"/>
          <w:bCs w:val="0"/>
          <w:i w:val="0"/>
          <w:iCs w:val="0"/>
          <w:caps w:val="0"/>
          <w:color w:val="111111"/>
          <w:spacing w:val="0"/>
          <w:sz w:val="24"/>
          <w:szCs w:val="24"/>
          <w:shd w:val="clear" w:fill="FFFFFF"/>
        </w:rPr>
        <w:t> une proposition de loi qui « pourrait porter gravement atteinte à la liberté d’expression, à la sécurité juridique en matière pénale et à d’autres droits humains internationaux ». Ils rappellent qu’ils ont soulevé à multiples reprises leurs préoccupations quant à l’incompatibilité de l’infraction d’apologie du terrorisme en droit français avec le droit international et ont exhorté le Gouvernement à la réexaminer.</w:t>
      </w:r>
    </w:p>
    <w:p w14:paraId="2B635621">
      <w:pPr>
        <w:pStyle w:val="8"/>
        <w:keepNext w:val="0"/>
        <w:keepLines w:val="0"/>
        <w:widowControl/>
        <w:suppressLineNumbers w:val="0"/>
        <w:shd w:val="clear" w:fill="FFFFFF"/>
        <w:spacing w:before="0" w:beforeAutospacing="0" w:after="210" w:afterAutospacing="0"/>
        <w:ind w:left="0" w:right="0" w:firstLine="0"/>
        <w:rPr>
          <w:rFonts w:hint="default" w:ascii="Cambria" w:hAnsi="Cambria" w:eastAsia="Helvetica" w:cs="Cambria"/>
          <w:b w:val="0"/>
          <w:bCs w:val="0"/>
          <w:i w:val="0"/>
          <w:iCs w:val="0"/>
          <w:caps w:val="0"/>
          <w:color w:val="111111"/>
          <w:spacing w:val="0"/>
          <w:sz w:val="24"/>
          <w:szCs w:val="24"/>
          <w:shd w:val="clear" w:fill="FFFFFF"/>
          <w:lang w:val="fr-FR"/>
        </w:rPr>
      </w:pPr>
      <w:r>
        <w:rPr>
          <w:rFonts w:hint="default" w:ascii="Cambria" w:hAnsi="Cambria" w:eastAsia="Helvetica" w:cs="Cambria"/>
          <w:b w:val="0"/>
          <w:bCs w:val="0"/>
          <w:i w:val="0"/>
          <w:iCs w:val="0"/>
          <w:caps w:val="0"/>
          <w:color w:val="111111"/>
          <w:spacing w:val="0"/>
          <w:sz w:val="24"/>
          <w:szCs w:val="24"/>
          <w:shd w:val="clear" w:fill="FFFFFF"/>
        </w:rPr>
        <w:t xml:space="preserve">« Le rôle du droit pénal n’est pas de réprimer les opinions divergentes sur des événements passés, aussi inexactes, impopulaires ou choquantes soient-elles, à moins que ces expressions ne visent à inciter à la violence et soient objectivement susceptibles de le faire », ont déclaré les experts de l’ONU. « L’adoption de cette proposition de loi exacerberait un climat déjà profondément inquiétant et répressif en Europe, qui voit </w:t>
      </w:r>
      <w:r>
        <w:rPr>
          <w:rFonts w:hint="default" w:ascii="Cambria" w:hAnsi="Cambria" w:eastAsia="Helvetica" w:cs="Cambria"/>
          <w:b/>
          <w:bCs/>
          <w:i w:val="0"/>
          <w:iCs w:val="0"/>
          <w:caps w:val="0"/>
          <w:color w:val="111111"/>
          <w:spacing w:val="0"/>
          <w:sz w:val="24"/>
          <w:szCs w:val="24"/>
          <w:shd w:val="clear" w:fill="FFFFFF"/>
        </w:rPr>
        <w:t>l’expression légitime et la défense des droits humains en solidarité avec le peuple palestinien et ses droits humains réduites au silence sous le faux prétexte de sécurité ou d’ordre public </w:t>
      </w:r>
      <w:r>
        <w:rPr>
          <w:rFonts w:hint="default" w:ascii="Cambria" w:hAnsi="Cambria" w:eastAsia="Helvetica" w:cs="Cambria"/>
          <w:b w:val="0"/>
          <w:bCs w:val="0"/>
          <w:i w:val="0"/>
          <w:iCs w:val="0"/>
          <w:caps w:val="0"/>
          <w:color w:val="111111"/>
          <w:spacing w:val="0"/>
          <w:sz w:val="24"/>
          <w:szCs w:val="24"/>
          <w:shd w:val="clear" w:fill="FFFFFF"/>
        </w:rPr>
        <w:t>», ont conclu les experts</w:t>
      </w:r>
      <w:r>
        <w:rPr>
          <w:rFonts w:hint="default" w:ascii="Cambria" w:hAnsi="Cambria" w:eastAsia="Helvetica" w:cs="Cambria"/>
          <w:b w:val="0"/>
          <w:bCs w:val="0"/>
          <w:i w:val="0"/>
          <w:iCs w:val="0"/>
          <w:caps w:val="0"/>
          <w:color w:val="111111"/>
          <w:spacing w:val="0"/>
          <w:sz w:val="24"/>
          <w:szCs w:val="24"/>
          <w:shd w:val="clear" w:fill="FFFFFF"/>
          <w:lang w:val="fr-FR"/>
        </w:rPr>
        <w:t>»</w:t>
      </w:r>
    </w:p>
    <w:p w14:paraId="0F78E970">
      <w:pPr>
        <w:pStyle w:val="8"/>
        <w:keepNext w:val="0"/>
        <w:keepLines w:val="0"/>
        <w:widowControl/>
        <w:suppressLineNumbers w:val="0"/>
        <w:shd w:val="clear" w:fill="FFFFFF"/>
        <w:spacing w:before="0" w:beforeAutospacing="0" w:after="210" w:afterAutospacing="0"/>
        <w:ind w:left="0" w:right="0" w:firstLine="0"/>
        <w:rPr>
          <w:rFonts w:hint="default" w:ascii="Cambria" w:hAnsi="Cambria" w:eastAsia="Helvetica" w:cs="Cambria"/>
          <w:b w:val="0"/>
          <w:bCs w:val="0"/>
          <w:i w:val="0"/>
          <w:iCs w:val="0"/>
          <w:caps w:val="0"/>
          <w:color w:val="111111"/>
          <w:spacing w:val="0"/>
          <w:sz w:val="24"/>
          <w:szCs w:val="24"/>
          <w:shd w:val="clear" w:fill="FFFFFF"/>
          <w:lang w:val="fr-FR"/>
        </w:rPr>
      </w:pPr>
      <w:r>
        <w:rPr>
          <w:rFonts w:hint="default" w:ascii="Cambria" w:hAnsi="Cambria" w:eastAsia="Helvetica" w:cs="Cambria"/>
          <w:b w:val="0"/>
          <w:bCs w:val="0"/>
          <w:i w:val="0"/>
          <w:iCs w:val="0"/>
          <w:color w:val="111111"/>
          <w:spacing w:val="0"/>
          <w:sz w:val="24"/>
          <w:szCs w:val="24"/>
          <w:shd w:val="clear" w:fill="FFFFFF"/>
          <w:lang w:val="fr-FR"/>
        </w:rPr>
        <w:t>E</w:t>
      </w:r>
      <w:r>
        <w:rPr>
          <w:rFonts w:hint="default" w:ascii="Cambria" w:hAnsi="Cambria" w:eastAsia="Helvetica" w:cs="Cambria"/>
          <w:b w:val="0"/>
          <w:bCs w:val="0"/>
          <w:i w:val="0"/>
          <w:iCs w:val="0"/>
          <w:caps w:val="0"/>
          <w:color w:val="111111"/>
          <w:spacing w:val="0"/>
          <w:sz w:val="24"/>
          <w:szCs w:val="24"/>
          <w:shd w:val="clear" w:fill="FFFFFF"/>
          <w:lang w:val="fr-FR"/>
        </w:rPr>
        <w:t>t les documents étudiés précédemment:</w:t>
      </w:r>
    </w:p>
    <w:p w14:paraId="511ECC0F">
      <w:pPr>
        <w:pStyle w:val="11"/>
        <w:shd w:val="clear" w:color="auto" w:fill="FFFFFF"/>
        <w:ind w:left="0"/>
        <w:rPr>
          <w:rFonts w:ascii="Times New Roman" w:hAnsi="Times New Roman" w:cs="Times New Roman"/>
          <w:sz w:val="24"/>
          <w:szCs w:val="24"/>
        </w:rPr>
      </w:pPr>
      <w:r>
        <w:rPr>
          <w:rFonts w:ascii="Times New Roman" w:hAnsi="Times New Roman" w:cs="Times New Roman"/>
          <w:i/>
          <w:iCs/>
          <w:sz w:val="24"/>
          <w:szCs w:val="24"/>
        </w:rPr>
        <w:t>Constitution de la Vᵉ République</w:t>
      </w:r>
      <w:r>
        <w:rPr>
          <w:rFonts w:ascii="Times New Roman" w:hAnsi="Times New Roman" w:cs="Times New Roman"/>
          <w:sz w:val="24"/>
          <w:szCs w:val="24"/>
        </w:rPr>
        <w:t xml:space="preserve">, 1958. </w:t>
      </w:r>
      <w:r>
        <w:rPr>
          <w:rStyle w:val="7"/>
          <w:sz w:val="24"/>
          <w:szCs w:val="24"/>
        </w:rPr>
        <w:t>Article 11</w:t>
      </w:r>
      <w:r>
        <w:rPr>
          <w:rFonts w:ascii="Times New Roman" w:hAnsi="Times New Roman" w:cs="Times New Roman"/>
          <w:sz w:val="24"/>
          <w:szCs w:val="24"/>
        </w:rPr>
        <w:t>. La libre communication des pensées et des opinions est un des droits les plus précieux de l'homme ; </w:t>
      </w:r>
      <w:r>
        <w:rPr>
          <w:rFonts w:ascii="Times New Roman" w:hAnsi="Times New Roman" w:cs="Times New Roman"/>
          <w:sz w:val="24"/>
          <w:szCs w:val="24"/>
          <w:highlight w:val="cyan"/>
        </w:rPr>
        <w:t>tout citoyen peut donc parler, écrire, imprimer librement,</w:t>
      </w:r>
      <w:r>
        <w:rPr>
          <w:rFonts w:ascii="Times New Roman" w:hAnsi="Times New Roman" w:cs="Times New Roman"/>
          <w:sz w:val="24"/>
          <w:szCs w:val="24"/>
        </w:rPr>
        <w:t xml:space="preserve"> sauf à répondre de l'abus de cette liberté dans les cas déterminés par la loi.</w:t>
      </w:r>
    </w:p>
    <w:p w14:paraId="258737C3">
      <w:pPr>
        <w:pStyle w:val="11"/>
        <w:shd w:val="clear" w:color="auto" w:fill="FFFFFF"/>
        <w:spacing w:before="240"/>
        <w:ind w:left="0"/>
        <w:rPr>
          <w:rFonts w:ascii="Times New Roman" w:hAnsi="Times New Roman" w:cs="Times New Roman"/>
          <w:sz w:val="24"/>
          <w:szCs w:val="24"/>
        </w:rPr>
      </w:pPr>
      <w:r>
        <w:rPr>
          <w:rFonts w:ascii="Times New Roman" w:hAnsi="Times New Roman" w:cs="Times New Roman"/>
          <w:sz w:val="24"/>
          <w:szCs w:val="24"/>
        </w:rPr>
        <w:t xml:space="preserve">Extrait de la Déclaration des droits de l'homme et du citoyen, 1789, reprise dans le préambule de la </w:t>
      </w:r>
    </w:p>
    <w:p w14:paraId="4F730549">
      <w:pPr>
        <w:pStyle w:val="11"/>
        <w:shd w:val="clear" w:color="auto" w:fill="FFFFFF"/>
        <w:ind w:left="0"/>
        <w:rPr>
          <w:rFonts w:ascii="Times New Roman" w:hAnsi="Times New Roman" w:cs="Times New Roman"/>
          <w:sz w:val="24"/>
          <w:szCs w:val="24"/>
        </w:rPr>
      </w:pPr>
    </w:p>
    <w:p w14:paraId="0A9EAC5F">
      <w:pPr>
        <w:pStyle w:val="11"/>
        <w:shd w:val="clear" w:color="auto" w:fill="FFFFFF"/>
        <w:spacing w:before="240"/>
        <w:ind w:left="0"/>
        <w:rPr>
          <w:rFonts w:ascii="Times New Roman" w:hAnsi="Times New Roman" w:cs="Times New Roman"/>
          <w:sz w:val="24"/>
          <w:szCs w:val="24"/>
        </w:rPr>
      </w:pPr>
      <w:r>
        <w:rPr>
          <w:rFonts w:ascii="Times New Roman" w:hAnsi="Times New Roman" w:cs="Times New Roman"/>
          <w:i/>
          <w:iCs/>
          <w:sz w:val="24"/>
          <w:szCs w:val="24"/>
        </w:rPr>
        <w:t>Extrait de la Déclaration universelle des droits de l'homme</w:t>
      </w:r>
      <w:r>
        <w:rPr>
          <w:rFonts w:ascii="Times New Roman" w:hAnsi="Times New Roman" w:cs="Times New Roman"/>
          <w:sz w:val="24"/>
          <w:szCs w:val="24"/>
        </w:rPr>
        <w:t>, 1948.</w:t>
      </w:r>
    </w:p>
    <w:p w14:paraId="04476CBE">
      <w:pPr>
        <w:pStyle w:val="11"/>
        <w:shd w:val="clear" w:color="auto" w:fill="FFFFFF"/>
        <w:ind w:left="0"/>
        <w:rPr>
          <w:rFonts w:ascii="Times New Roman" w:hAnsi="Times New Roman" w:cs="Times New Roman"/>
          <w:sz w:val="24"/>
          <w:szCs w:val="24"/>
        </w:rPr>
      </w:pPr>
      <w:r>
        <w:rPr>
          <w:rStyle w:val="7"/>
          <w:sz w:val="24"/>
          <w:szCs w:val="24"/>
        </w:rPr>
        <w:t>Article 19.</w:t>
      </w:r>
      <w:r>
        <w:rPr>
          <w:rFonts w:ascii="Times New Roman" w:hAnsi="Times New Roman" w:cs="Times New Roman"/>
          <w:sz w:val="24"/>
          <w:szCs w:val="24"/>
        </w:rPr>
        <w:t xml:space="preserve"> Tout individu a droit à la liberté d'opinion et d'expression, ce qui implique le droit de ne pas être inquiété pour ses opinions et celui de </w:t>
      </w:r>
      <w:r>
        <w:rPr>
          <w:rFonts w:ascii="Times New Roman" w:hAnsi="Times New Roman" w:cs="Times New Roman"/>
          <w:sz w:val="24"/>
          <w:szCs w:val="24"/>
          <w:highlight w:val="cyan"/>
        </w:rPr>
        <w:t>rechercher, de recevoir et de répandre</w:t>
      </w:r>
      <w:r>
        <w:rPr>
          <w:rFonts w:ascii="Times New Roman" w:hAnsi="Times New Roman" w:cs="Times New Roman"/>
          <w:sz w:val="24"/>
          <w:szCs w:val="24"/>
        </w:rPr>
        <w:t>, sans considération de frontières, les informations et les idées par quelque moyen d'expression que ce soit.</w:t>
      </w:r>
    </w:p>
    <w:p w14:paraId="4323594A">
      <w:pPr>
        <w:pStyle w:val="4"/>
        <w:shd w:val="clear" w:color="auto" w:fill="FFFFFF"/>
        <w:spacing w:before="0" w:beforeAutospacing="0" w:after="0" w:afterAutospacing="0"/>
        <w:rPr>
          <w:rStyle w:val="7"/>
          <w:b/>
          <w:bCs/>
          <w:sz w:val="24"/>
          <w:szCs w:val="24"/>
        </w:rPr>
      </w:pPr>
      <w:r>
        <w:rPr>
          <w:rStyle w:val="7"/>
          <w:b/>
          <w:bCs/>
          <w:sz w:val="24"/>
          <w:szCs w:val="24"/>
          <w:highlight w:val="cyan"/>
        </w:rPr>
        <w:t>La liberté de la presse</w:t>
      </w:r>
    </w:p>
    <w:p w14:paraId="3E25426D">
      <w:pPr>
        <w:pStyle w:val="11"/>
        <w:shd w:val="clear" w:color="auto" w:fill="FFFFFF"/>
        <w:spacing w:before="240"/>
        <w:ind w:left="0"/>
        <w:rPr>
          <w:rFonts w:ascii="Times New Roman" w:hAnsi="Times New Roman" w:cs="Times New Roman"/>
          <w:sz w:val="24"/>
          <w:szCs w:val="24"/>
        </w:rPr>
      </w:pPr>
      <w:r>
        <w:rPr>
          <w:rFonts w:ascii="Times New Roman" w:hAnsi="Times New Roman" w:cs="Times New Roman"/>
          <w:i/>
          <w:iCs/>
          <w:sz w:val="24"/>
          <w:szCs w:val="24"/>
        </w:rPr>
        <w:t>Extraits de la loi du 29 juillet 1881</w:t>
      </w:r>
      <w:r>
        <w:rPr>
          <w:rFonts w:ascii="Times New Roman" w:hAnsi="Times New Roman" w:cs="Times New Roman"/>
          <w:sz w:val="24"/>
          <w:szCs w:val="24"/>
        </w:rPr>
        <w:t>.</w:t>
      </w:r>
    </w:p>
    <w:p w14:paraId="36722192">
      <w:pPr>
        <w:pStyle w:val="11"/>
        <w:shd w:val="clear" w:color="auto" w:fill="FFFFFF"/>
        <w:ind w:left="0"/>
        <w:rPr>
          <w:rFonts w:ascii="Times New Roman" w:hAnsi="Times New Roman" w:cs="Times New Roman"/>
          <w:sz w:val="24"/>
          <w:szCs w:val="24"/>
        </w:rPr>
      </w:pPr>
      <w:r>
        <w:rPr>
          <w:rStyle w:val="7"/>
          <w:sz w:val="24"/>
          <w:szCs w:val="24"/>
        </w:rPr>
        <w:t>Article 1.</w:t>
      </w:r>
      <w:r>
        <w:rPr>
          <w:rFonts w:ascii="Times New Roman" w:hAnsi="Times New Roman" w:cs="Times New Roman"/>
          <w:sz w:val="24"/>
          <w:szCs w:val="24"/>
        </w:rPr>
        <w:t> L'imprimerie et la librairie sont libres.</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Style w:val="7"/>
          <w:rFonts w:ascii="Times New Roman" w:hAnsi="Times New Roman" w:cs="Times New Roman"/>
          <w:sz w:val="24"/>
          <w:szCs w:val="24"/>
        </w:rPr>
        <w:t>Article 5.</w:t>
      </w:r>
      <w:r>
        <w:rPr>
          <w:rFonts w:ascii="Times New Roman" w:hAnsi="Times New Roman" w:cs="Times New Roman"/>
          <w:sz w:val="24"/>
          <w:szCs w:val="24"/>
        </w:rPr>
        <w:t> Tout journal ou écrit périodique peut être publié, sans autorisation préalable et sans dépôt de cautionnement.</w:t>
      </w:r>
    </w:p>
    <w:p w14:paraId="4255FBEB">
      <w:pPr>
        <w:pStyle w:val="8"/>
        <w:keepNext w:val="0"/>
        <w:keepLines w:val="0"/>
        <w:widowControl/>
        <w:suppressLineNumbers w:val="0"/>
        <w:shd w:val="clear" w:fill="FFFFFF"/>
        <w:spacing w:before="0" w:beforeAutospacing="0" w:after="210" w:afterAutospacing="0"/>
        <w:ind w:left="0" w:right="0" w:firstLine="0"/>
        <w:rPr>
          <w:rFonts w:hint="default" w:ascii="Cambria" w:hAnsi="Cambria" w:eastAsia="Helvetica" w:cs="Cambria"/>
          <w:b w:val="0"/>
          <w:bCs w:val="0"/>
          <w:i w:val="0"/>
          <w:iCs w:val="0"/>
          <w:caps w:val="0"/>
          <w:color w:val="111111"/>
          <w:spacing w:val="0"/>
          <w:sz w:val="24"/>
          <w:szCs w:val="24"/>
          <w:shd w:val="clear" w:fill="FFFFFF"/>
          <w:lang w:val="fr-FR"/>
        </w:rPr>
      </w:pPr>
    </w:p>
    <w:p w14:paraId="03A92085">
      <w:pPr>
        <w:shd w:val="clear" w:color="auto" w:fill="F2F4F8"/>
        <w:spacing w:after="100" w:afterAutospacing="1" w:line="240" w:lineRule="auto"/>
        <w:outlineLvl w:val="0"/>
        <w:rPr>
          <w:rFonts w:hint="default" w:ascii="Cambria" w:hAnsi="Cambria" w:eastAsia="Times New Roman" w:cs="Cambria"/>
          <w:b/>
          <w:bCs/>
          <w:color w:val="FF0000"/>
          <w:kern w:val="36"/>
          <w:sz w:val="24"/>
          <w:szCs w:val="24"/>
          <w:lang w:val="fr-FR" w:eastAsia="fr-FR"/>
        </w:rPr>
      </w:pPr>
      <w:r>
        <w:rPr>
          <w:rFonts w:hint="default" w:ascii="Cambria" w:hAnsi="Cambria" w:eastAsia="Times New Roman" w:cs="Cambria"/>
          <w:b/>
          <w:bCs/>
          <w:color w:val="FF0000"/>
          <w:kern w:val="36"/>
          <w:sz w:val="24"/>
          <w:szCs w:val="24"/>
          <w:lang w:val="fr-FR" w:eastAsia="fr-FR"/>
        </w:rPr>
        <w:t>Les limites à la liberté d’expression</w:t>
      </w:r>
    </w:p>
    <w:p w14:paraId="0A5143F8">
      <w:pPr>
        <w:shd w:val="clear" w:color="auto" w:fill="FFFFFF"/>
        <w:spacing w:after="0" w:line="240" w:lineRule="auto"/>
        <w:outlineLvl w:val="3"/>
        <w:rPr>
          <w:rFonts w:ascii="Times New Roman" w:hAnsi="Times New Roman" w:eastAsia="Times New Roman" w:cs="Times New Roman"/>
          <w:b/>
          <w:bCs/>
          <w:sz w:val="24"/>
          <w:szCs w:val="24"/>
          <w:lang w:val="fr-FR" w:eastAsia="fr-FR"/>
        </w:rPr>
      </w:pPr>
      <w:r>
        <w:rPr>
          <w:rFonts w:ascii="Times New Roman" w:hAnsi="Times New Roman" w:eastAsia="Times New Roman" w:cs="Times New Roman"/>
          <w:b/>
          <w:bCs/>
          <w:sz w:val="24"/>
          <w:szCs w:val="24"/>
          <w:lang w:val="fr-FR" w:eastAsia="fr-FR"/>
        </w:rPr>
        <w:t>Une liberté encadrée par la loi</w:t>
      </w:r>
    </w:p>
    <w:p w14:paraId="6AA936AA">
      <w:pPr>
        <w:shd w:val="clear" w:color="auto" w:fill="FFFFFF"/>
        <w:spacing w:after="0" w:line="240" w:lineRule="auto"/>
        <w:rPr>
          <w:rFonts w:ascii="Times New Roman" w:hAnsi="Times New Roman" w:eastAsia="Times New Roman" w:cs="Times New Roman"/>
          <w:sz w:val="24"/>
          <w:szCs w:val="24"/>
          <w:lang w:val="fr-FR" w:eastAsia="fr-FR"/>
        </w:rPr>
      </w:pPr>
      <w:r>
        <w:rPr>
          <w:rFonts w:ascii="Times New Roman" w:hAnsi="Times New Roman" w:eastAsia="Times New Roman" w:cs="Times New Roman"/>
          <w:sz w:val="24"/>
          <w:szCs w:val="24"/>
          <w:lang w:val="fr-FR" w:eastAsia="fr-FR"/>
        </w:rPr>
        <w:t xml:space="preserve">Il existe des limites à la liberté d'expression. Elle est encadrée par la loi française. [...] </w:t>
      </w:r>
      <w:r>
        <w:rPr>
          <w:rFonts w:ascii="Times New Roman" w:hAnsi="Times New Roman" w:eastAsia="Times New Roman" w:cs="Times New Roman"/>
          <w:sz w:val="24"/>
          <w:szCs w:val="24"/>
          <w:highlight w:val="cyan"/>
          <w:lang w:val="fr-FR" w:eastAsia="fr-FR"/>
        </w:rPr>
        <w:t>La diffamation ou l'injure</w:t>
      </w:r>
      <w:r>
        <w:rPr>
          <w:rFonts w:ascii="Times New Roman" w:hAnsi="Times New Roman" w:eastAsia="Times New Roman" w:cs="Times New Roman"/>
          <w:sz w:val="24"/>
          <w:szCs w:val="24"/>
          <w:lang w:val="fr-FR" w:eastAsia="fr-FR"/>
        </w:rPr>
        <w:t xml:space="preserve"> sont ainsi passibles d'une condamnation. </w:t>
      </w:r>
      <w:r>
        <w:rPr>
          <w:rFonts w:ascii="Times New Roman" w:hAnsi="Times New Roman" w:eastAsia="Times New Roman" w:cs="Times New Roman"/>
          <w:sz w:val="24"/>
          <w:szCs w:val="24"/>
          <w:highlight w:val="cyan"/>
          <w:lang w:val="fr-FR" w:eastAsia="fr-FR"/>
        </w:rPr>
        <w:t>La provocation à la discrimination, la haine ou la violence</w:t>
      </w:r>
      <w:r>
        <w:rPr>
          <w:rFonts w:ascii="Times New Roman" w:hAnsi="Times New Roman" w:eastAsia="Times New Roman" w:cs="Times New Roman"/>
          <w:sz w:val="24"/>
          <w:szCs w:val="24"/>
          <w:lang w:val="fr-FR" w:eastAsia="fr-FR"/>
        </w:rPr>
        <w:t xml:space="preserve"> envers des personnes « à raison de leur origine ou de leur appartenance ou de leur non</w:t>
      </w:r>
      <w:r>
        <w:rPr>
          <w:rFonts w:ascii="Times New Roman" w:hAnsi="Times New Roman" w:eastAsia="Times New Roman" w:cs="Times New Roman"/>
          <w:sz w:val="24"/>
          <w:szCs w:val="24"/>
          <w:lang w:val="fr-FR" w:eastAsia="fr-FR"/>
        </w:rPr>
        <w:noBreakHyphen/>
      </w:r>
      <w:r>
        <w:rPr>
          <w:rFonts w:ascii="Times New Roman" w:hAnsi="Times New Roman" w:eastAsia="Times New Roman" w:cs="Times New Roman"/>
          <w:sz w:val="24"/>
          <w:szCs w:val="24"/>
          <w:lang w:val="fr-FR" w:eastAsia="fr-FR"/>
        </w:rPr>
        <w:t xml:space="preserve">appartenance à une ethnie, une nation, une race ou une religion déterminée » (article 24 de la loi du 29 juillet 1881 modifiée) l'est également. La provocation à la haine ou à la violence « à l'égard d'une personne ou d'un groupe de personnes à raison de leur sexe, de leur orientation ou identité sexuelle ou de leur handicap » est pareillement proscrite. Les personnes qui tiennent de tels propos sont passibles d'une peine d'un an d'emprisonnement et de 45 000 euros d'amende. De même, </w:t>
      </w:r>
      <w:r>
        <w:rPr>
          <w:rFonts w:ascii="Times New Roman" w:hAnsi="Times New Roman" w:eastAsia="Times New Roman" w:cs="Times New Roman"/>
          <w:sz w:val="24"/>
          <w:szCs w:val="24"/>
          <w:highlight w:val="cyan"/>
          <w:lang w:val="fr-FR" w:eastAsia="fr-FR"/>
        </w:rPr>
        <w:t>l'apologie des crimes contre l'humanité</w:t>
      </w:r>
      <w:r>
        <w:rPr>
          <w:rFonts w:ascii="Times New Roman" w:hAnsi="Times New Roman" w:eastAsia="Times New Roman" w:cs="Times New Roman"/>
          <w:sz w:val="24"/>
          <w:szCs w:val="24"/>
          <w:lang w:val="fr-FR" w:eastAsia="fr-FR"/>
        </w:rPr>
        <w:t xml:space="preserve"> est réprimée depuis la loi Gayssot du 13 juillet 1990. [...] Enfin, </w:t>
      </w:r>
      <w:r>
        <w:rPr>
          <w:rFonts w:ascii="Times New Roman" w:hAnsi="Times New Roman" w:eastAsia="Times New Roman" w:cs="Times New Roman"/>
          <w:sz w:val="24"/>
          <w:szCs w:val="24"/>
          <w:highlight w:val="cyan"/>
          <w:lang w:val="fr-FR" w:eastAsia="fr-FR"/>
        </w:rPr>
        <w:t>l'apologie du terrorisme</w:t>
      </w:r>
      <w:r>
        <w:rPr>
          <w:rFonts w:ascii="Times New Roman" w:hAnsi="Times New Roman" w:eastAsia="Times New Roman" w:cs="Times New Roman"/>
          <w:sz w:val="24"/>
          <w:szCs w:val="24"/>
          <w:lang w:val="fr-FR" w:eastAsia="fr-FR"/>
        </w:rPr>
        <w:t xml:space="preserve"> est elle aussi durement punie : depuis la loi du 13 novembre 2014, une personne qui se livre à cette apologie du terrorisme risque jusqu'à sept ans d'emprisonnement et 100 000 euros d'amende.</w:t>
      </w:r>
    </w:p>
    <w:p w14:paraId="78A31316">
      <w:pPr>
        <w:shd w:val="clear" w:color="auto" w:fill="FFFFFF"/>
        <w:spacing w:after="0" w:line="240" w:lineRule="auto"/>
        <w:rPr>
          <w:rFonts w:ascii="Times New Roman" w:hAnsi="Times New Roman" w:eastAsia="Times New Roman" w:cs="Times New Roman"/>
          <w:b/>
          <w:bCs/>
          <w:sz w:val="24"/>
          <w:szCs w:val="24"/>
          <w:lang w:val="fr-FR" w:eastAsia="fr-FR"/>
        </w:rPr>
      </w:pPr>
      <w:r>
        <w:rPr>
          <w:rFonts w:ascii="Times New Roman" w:hAnsi="Times New Roman" w:eastAsia="Times New Roman" w:cs="Times New Roman"/>
          <w:b/>
          <w:bCs/>
          <w:sz w:val="24"/>
          <w:szCs w:val="24"/>
          <w:lang w:val="fr-FR" w:eastAsia="fr-FR"/>
        </w:rPr>
        <w:t>Christophe Gracieux,</w:t>
      </w:r>
    </w:p>
    <w:p w14:paraId="23203273">
      <w:pPr>
        <w:shd w:val="clear" w:color="auto" w:fill="FFFFFF"/>
        <w:spacing w:after="0" w:line="240" w:lineRule="auto"/>
        <w:rPr>
          <w:rFonts w:ascii="Times New Roman" w:hAnsi="Times New Roman" w:eastAsia="Times New Roman" w:cs="Times New Roman"/>
          <w:sz w:val="24"/>
          <w:szCs w:val="24"/>
          <w:lang w:val="fr-FR" w:eastAsia="fr-FR"/>
        </w:rPr>
      </w:pPr>
      <w:r>
        <w:rPr>
          <w:rFonts w:ascii="Times New Roman" w:hAnsi="Times New Roman" w:eastAsia="Times New Roman" w:cs="Times New Roman"/>
          <w:sz w:val="24"/>
          <w:szCs w:val="24"/>
          <w:lang w:val="fr-FR" w:eastAsia="fr-FR"/>
        </w:rPr>
        <w:t>« Les limites à la liberté d'expression », Lumni/INA, 10 février 2016.</w:t>
      </w:r>
    </w:p>
    <w:p w14:paraId="07362025">
      <w:pPr>
        <w:shd w:val="clear" w:color="auto" w:fill="FFFFFF"/>
        <w:spacing w:after="0" w:line="240" w:lineRule="auto"/>
        <w:rPr>
          <w:rFonts w:ascii="Times New Roman" w:hAnsi="Times New Roman" w:eastAsia="Times New Roman" w:cs="Times New Roman"/>
          <w:sz w:val="24"/>
          <w:szCs w:val="24"/>
          <w:lang w:val="fr-FR" w:eastAsia="fr-FR"/>
        </w:rPr>
      </w:pPr>
    </w:p>
    <w:p w14:paraId="2AA76DD1">
      <w:pPr>
        <w:shd w:val="clear" w:color="auto" w:fill="FFFFFF"/>
        <w:spacing w:after="0" w:line="240" w:lineRule="auto"/>
        <w:rPr>
          <w:rFonts w:ascii="Times New Roman" w:hAnsi="Times New Roman" w:eastAsia="Times New Roman" w:cs="Times New Roman"/>
          <w:sz w:val="24"/>
          <w:szCs w:val="24"/>
          <w:lang w:val="fr-FR" w:eastAsia="fr-FR"/>
        </w:rPr>
      </w:pPr>
    </w:p>
    <w:p w14:paraId="1F681030">
      <w:pPr>
        <w:shd w:val="clear" w:color="auto" w:fill="FFFFFF"/>
        <w:spacing w:after="0" w:line="240" w:lineRule="auto"/>
        <w:rPr>
          <w:rFonts w:ascii="Times New Roman" w:hAnsi="Times New Roman" w:eastAsia="Times New Roman" w:cs="Times New Roman"/>
          <w:sz w:val="24"/>
          <w:szCs w:val="24"/>
          <w:lang w:val="fr-FR" w:eastAsia="fr-FR"/>
        </w:rPr>
      </w:pPr>
    </w:p>
    <w:p w14:paraId="4E16310E">
      <w:pPr>
        <w:shd w:val="clear" w:color="auto" w:fill="FFFFFF"/>
        <w:spacing w:after="0" w:line="240" w:lineRule="auto"/>
        <w:rPr>
          <w:rFonts w:ascii="Times New Roman" w:hAnsi="Times New Roman" w:eastAsia="Times New Roman" w:cs="Times New Roman"/>
          <w:sz w:val="24"/>
          <w:szCs w:val="24"/>
          <w:lang w:val="fr-FR" w:eastAsia="fr-FR"/>
        </w:rPr>
      </w:pPr>
    </w:p>
    <w:p w14:paraId="559251AD">
      <w:pPr>
        <w:shd w:val="clear" w:color="auto" w:fill="FFFFFF"/>
        <w:spacing w:after="0" w:line="240" w:lineRule="auto"/>
        <w:rPr>
          <w:rFonts w:ascii="Times New Roman" w:hAnsi="Times New Roman" w:eastAsia="Times New Roman" w:cs="Times New Roman"/>
          <w:sz w:val="24"/>
          <w:szCs w:val="24"/>
          <w:lang w:val="fr-FR" w:eastAsia="fr-FR"/>
        </w:rPr>
      </w:pPr>
    </w:p>
    <w:p w14:paraId="637D7943">
      <w:pPr>
        <w:shd w:val="clear" w:color="auto" w:fill="FFFFFF"/>
        <w:spacing w:after="0" w:line="240" w:lineRule="auto"/>
        <w:rPr>
          <w:rFonts w:ascii="Times New Roman" w:hAnsi="Times New Roman" w:eastAsia="Times New Roman" w:cs="Times New Roman"/>
          <w:sz w:val="24"/>
          <w:szCs w:val="24"/>
          <w:lang w:val="fr-FR" w:eastAsia="fr-FR"/>
        </w:rPr>
      </w:pPr>
    </w:p>
    <w:p w14:paraId="25A71EAE">
      <w:pPr>
        <w:shd w:val="clear" w:color="auto" w:fill="FFFFFF"/>
        <w:spacing w:after="0" w:line="240" w:lineRule="auto"/>
        <w:rPr>
          <w:rFonts w:ascii="Times New Roman" w:hAnsi="Times New Roman" w:eastAsia="Times New Roman" w:cs="Times New Roman"/>
          <w:sz w:val="24"/>
          <w:szCs w:val="24"/>
          <w:lang w:val="fr-FR" w:eastAsia="fr-FR"/>
        </w:rPr>
      </w:pPr>
    </w:p>
    <w:p w14:paraId="0030640C">
      <w:pPr>
        <w:shd w:val="clear" w:color="auto" w:fill="FFFFFF"/>
        <w:spacing w:after="0" w:line="240" w:lineRule="auto"/>
        <w:rPr>
          <w:rFonts w:ascii="Times New Roman" w:hAnsi="Times New Roman" w:eastAsia="Times New Roman" w:cs="Times New Roman"/>
          <w:sz w:val="24"/>
          <w:szCs w:val="24"/>
          <w:lang w:val="fr-FR" w:eastAsia="fr-FR"/>
        </w:rPr>
      </w:pPr>
    </w:p>
    <w:p w14:paraId="446B2A20">
      <w:pPr>
        <w:shd w:val="clear" w:color="auto" w:fill="FFFFFF"/>
        <w:spacing w:after="0" w:line="240" w:lineRule="auto"/>
        <w:rPr>
          <w:rFonts w:ascii="Times New Roman" w:hAnsi="Times New Roman" w:eastAsia="Times New Roman" w:cs="Times New Roman"/>
          <w:sz w:val="24"/>
          <w:szCs w:val="24"/>
          <w:lang w:val="fr-FR" w:eastAsia="fr-FR"/>
        </w:rPr>
      </w:pPr>
    </w:p>
    <w:p w14:paraId="37A9E7E8">
      <w:pPr>
        <w:shd w:val="clear" w:color="auto" w:fill="FFFFFF"/>
        <w:spacing w:after="0" w:line="240" w:lineRule="auto"/>
        <w:rPr>
          <w:rFonts w:ascii="Times New Roman" w:hAnsi="Times New Roman" w:eastAsia="Times New Roman" w:cs="Times New Roman"/>
          <w:sz w:val="24"/>
          <w:szCs w:val="24"/>
          <w:lang w:val="fr-FR" w:eastAsia="fr-FR"/>
        </w:rPr>
      </w:pPr>
    </w:p>
    <w:p w14:paraId="10B299FA">
      <w:pPr>
        <w:shd w:val="clear" w:color="auto" w:fill="FFFFFF"/>
        <w:spacing w:after="0" w:line="240" w:lineRule="auto"/>
        <w:rPr>
          <w:rFonts w:ascii="Times New Roman" w:hAnsi="Times New Roman" w:eastAsia="Times New Roman" w:cs="Times New Roman"/>
          <w:sz w:val="24"/>
          <w:szCs w:val="24"/>
          <w:lang w:val="fr-FR" w:eastAsia="fr-FR"/>
        </w:rPr>
      </w:pPr>
    </w:p>
    <w:p w14:paraId="77AFEB4C">
      <w:pPr>
        <w:shd w:val="clear" w:color="auto" w:fill="FFFFFF"/>
        <w:spacing w:after="0" w:line="240" w:lineRule="auto"/>
        <w:rPr>
          <w:rFonts w:ascii="Times New Roman" w:hAnsi="Times New Roman" w:eastAsia="Times New Roman" w:cs="Times New Roman"/>
          <w:sz w:val="24"/>
          <w:szCs w:val="24"/>
          <w:lang w:val="fr-FR" w:eastAsia="fr-FR"/>
        </w:rPr>
      </w:pPr>
    </w:p>
    <w:p w14:paraId="16016050">
      <w:pPr>
        <w:shd w:val="clear" w:color="auto" w:fill="FFFFFF"/>
        <w:spacing w:after="0" w:line="240" w:lineRule="auto"/>
        <w:rPr>
          <w:rFonts w:ascii="Times New Roman" w:hAnsi="Times New Roman" w:eastAsia="Times New Roman" w:cs="Times New Roman"/>
          <w:sz w:val="24"/>
          <w:szCs w:val="24"/>
          <w:lang w:val="fr-FR" w:eastAsia="fr-FR"/>
        </w:rPr>
      </w:pPr>
    </w:p>
    <w:p w14:paraId="323F75EF">
      <w:pPr>
        <w:rPr>
          <w:rFonts w:ascii="Cambria" w:hAnsi="Cambria"/>
          <w:b/>
          <w:bCs/>
          <w:color w:val="FF0000"/>
          <w:lang w:val="fr-FR"/>
        </w:rPr>
      </w:pPr>
      <w:r>
        <w:rPr>
          <w:rFonts w:ascii="Cambria" w:hAnsi="Cambria"/>
          <w:b/>
          <w:bCs/>
          <w:color w:val="FF0000"/>
          <w:sz w:val="24"/>
          <w:szCs w:val="24"/>
          <w:lang w:val="fr-FR"/>
        </w:rPr>
        <w:t xml:space="preserve"> L’hyperconcentration des medias</w:t>
      </w:r>
    </w:p>
    <w:p w14:paraId="49CABACD">
      <w:pPr>
        <w:rPr>
          <w:rFonts w:ascii="Cambria" w:hAnsi="Cambria"/>
          <w:sz w:val="24"/>
          <w:szCs w:val="24"/>
          <w:lang w:val="fr-FR"/>
        </w:rPr>
      </w:pPr>
      <w:r>
        <w:rPr>
          <w:rFonts w:ascii="Cambria" w:hAnsi="Cambria"/>
          <w:sz w:val="24"/>
          <w:szCs w:val="24"/>
          <w:lang w:val="fr-FR"/>
        </w:rPr>
        <w:t xml:space="preserve">250 professionnels de la presse, de la télévision et de la radio alertent : </w:t>
      </w:r>
    </w:p>
    <w:p w14:paraId="1917AA8C">
      <w:pPr>
        <w:rPr>
          <w:rFonts w:ascii="Cambria" w:hAnsi="Cambria"/>
          <w:lang w:val="fr-FR"/>
        </w:rPr>
      </w:pPr>
      <w:r>
        <w:rPr>
          <w:rFonts w:ascii="Cambria" w:hAnsi="Cambria"/>
          <w:sz w:val="24"/>
          <w:szCs w:val="24"/>
          <w:lang w:val="fr-FR"/>
        </w:rPr>
        <w:t xml:space="preserve">« L’hyperconcentration des médias est un fléau médiatique, social et démocratique » </w:t>
      </w:r>
    </w:p>
    <w:p w14:paraId="24B4BB87">
      <w:pPr>
        <w:rPr>
          <w:rFonts w:ascii="Cambria" w:hAnsi="Cambria"/>
          <w:lang w:val="fr-FR"/>
        </w:rPr>
      </w:pPr>
      <w:r>
        <w:rPr>
          <w:rFonts w:ascii="Cambria" w:hAnsi="Cambria"/>
          <w:sz w:val="24"/>
          <w:szCs w:val="24"/>
          <w:lang w:val="fr-FR"/>
        </w:rPr>
        <w:t xml:space="preserve">Le Monde, TRIBUNE publiée le 15 décembre 2021  </w:t>
      </w:r>
    </w:p>
    <w:p w14:paraId="21CE90F0">
      <w:pPr>
        <w:rPr>
          <w:rFonts w:ascii="Cambria" w:hAnsi="Cambria"/>
          <w:lang w:val="fr-FR"/>
        </w:rPr>
      </w:pPr>
      <w:r>
        <w:rPr>
          <w:rFonts w:ascii="Cambria" w:hAnsi="Cambria"/>
          <w:sz w:val="24"/>
          <w:szCs w:val="24"/>
          <w:lang w:val="fr-FR"/>
        </w:rPr>
        <w:t xml:space="preserve">L’information est « un bien public », estime </w:t>
      </w:r>
      <w:r>
        <w:rPr>
          <w:rFonts w:ascii="Cambria" w:hAnsi="Cambria"/>
          <w:i/>
          <w:iCs/>
          <w:sz w:val="24"/>
          <w:szCs w:val="24"/>
          <w:lang w:val="fr-FR"/>
        </w:rPr>
        <w:t>Informer n’est pas un délit</w:t>
      </w:r>
      <w:r>
        <w:rPr>
          <w:rFonts w:ascii="Cambria" w:hAnsi="Cambria"/>
          <w:sz w:val="24"/>
          <w:szCs w:val="24"/>
          <w:lang w:val="fr-FR"/>
        </w:rPr>
        <w:t xml:space="preserve">, collectif réunissant plus de 250 professionnels de la presse, de la télévision et de la radio, dans une tribune au « Monde ». Celui-ci dénonce la menace que représente le regroupement de nombreux médias « entre les mains de quelques milliardaires ». </w:t>
      </w:r>
    </w:p>
    <w:p w14:paraId="4B8C0283">
      <w:pPr>
        <w:rPr>
          <w:rFonts w:ascii="Cambria" w:hAnsi="Cambria"/>
          <w:sz w:val="24"/>
          <w:szCs w:val="24"/>
          <w:lang w:val="fr-FR"/>
        </w:rPr>
      </w:pPr>
      <w:r>
        <w:rPr>
          <w:rFonts w:ascii="Cambria" w:hAnsi="Cambria"/>
          <w:sz w:val="24"/>
          <w:szCs w:val="24"/>
          <w:lang w:val="fr-FR"/>
        </w:rPr>
        <w:t xml:space="preserve">Aujourd’hui, un seul et même groupe (Vivendi), piloté par un seul et même industriel (Vincent Bolloré), contrôle de nombreuses chaînes de télévision, une radio, des journaux, un éditeur de jeux vidéo, une plate-forme de vidéos, des salles de spectacle, des maisons d’édition ainsi que Prisma, le premier groupe français de presse magazine. </w:t>
      </w:r>
    </w:p>
    <w:p w14:paraId="6A15AB1E">
      <w:pPr>
        <w:rPr>
          <w:rFonts w:ascii="Cambria" w:hAnsi="Cambria"/>
          <w:sz w:val="24"/>
          <w:szCs w:val="24"/>
          <w:lang w:val="fr-FR"/>
        </w:rPr>
      </w:pPr>
    </w:p>
    <w:p w14:paraId="3242C9FB">
      <w:pPr>
        <w:rPr>
          <w:rFonts w:ascii="Cambria" w:hAnsi="Cambria"/>
          <w:b/>
          <w:bCs/>
          <w:lang w:val="fr-FR"/>
        </w:rPr>
      </w:pPr>
      <w:r>
        <w:rPr>
          <w:rFonts w:ascii="Cambria" w:hAnsi="Cambria"/>
          <w:b/>
          <w:bCs/>
          <w:sz w:val="24"/>
          <w:szCs w:val="24"/>
          <w:lang w:val="fr-FR"/>
        </w:rPr>
        <w:t xml:space="preserve"> </w:t>
      </w:r>
      <w:r>
        <w:rPr>
          <w:rFonts w:ascii="Cambria" w:hAnsi="Cambria"/>
          <w:b/>
          <w:bCs/>
          <w:color w:val="FF0000"/>
          <w:sz w:val="24"/>
          <w:szCs w:val="24"/>
          <w:lang w:val="fr-FR"/>
        </w:rPr>
        <w:t>L’information en continu</w:t>
      </w:r>
    </w:p>
    <w:p w14:paraId="403151DA">
      <w:pPr>
        <w:rPr>
          <w:rFonts w:ascii="Cambria" w:hAnsi="Cambria"/>
          <w:lang w:val="fr-FR"/>
        </w:rPr>
      </w:pPr>
      <w:r>
        <w:rPr>
          <w:rFonts w:ascii="Cambria" w:hAnsi="Cambria"/>
          <w:sz w:val="24"/>
          <w:szCs w:val="24"/>
          <w:lang w:val="fr-FR"/>
        </w:rPr>
        <w:t>Info en continu, journalisme à la chaîne</w:t>
      </w:r>
    </w:p>
    <w:p w14:paraId="10F07B5D">
      <w:pPr>
        <w:rPr>
          <w:rFonts w:ascii="Cambria" w:hAnsi="Cambria"/>
          <w:lang w:val="fr-FR"/>
        </w:rPr>
      </w:pPr>
      <w:r>
        <w:rPr>
          <w:rFonts w:ascii="Cambria" w:hAnsi="Cambria"/>
          <w:sz w:val="24"/>
          <w:szCs w:val="24"/>
          <w:lang w:val="fr-FR"/>
        </w:rPr>
        <w:t>par Frédéric Lemaire, lundi 9 novembre 2020</w:t>
      </w:r>
    </w:p>
    <w:p w14:paraId="7621199F">
      <w:pPr>
        <w:rPr>
          <w:rFonts w:ascii="Cambria" w:hAnsi="Cambria"/>
          <w:lang w:val="fr-FR"/>
        </w:rPr>
      </w:pPr>
      <w:r>
        <w:rPr>
          <w:rFonts w:ascii="Cambria" w:hAnsi="Cambria"/>
          <w:sz w:val="24"/>
          <w:szCs w:val="24"/>
          <w:lang w:val="fr-FR"/>
        </w:rPr>
        <w:t>Pointées du doigt comme modèles de la «  mal-information  », les chaînes d’information en continu concentrent les critiques : information spectacle, remplissage, prééminence du commentaire sur le reportage ou l’analyse de fond… L’information en continu apparaît cependant non comme une dérive, mais comme le miroir grossissant des travers du système médiatique actuel.</w:t>
      </w:r>
    </w:p>
    <w:p w14:paraId="73E0884E">
      <w:pPr>
        <w:rPr>
          <w:rFonts w:ascii="Cambria" w:hAnsi="Cambria"/>
          <w:lang w:val="fr-FR"/>
        </w:rPr>
      </w:pPr>
      <w:r>
        <w:rPr>
          <w:rFonts w:ascii="Cambria" w:hAnsi="Cambria"/>
          <w:sz w:val="24"/>
          <w:szCs w:val="24"/>
          <w:lang w:val="fr-FR"/>
        </w:rPr>
        <w:t xml:space="preserve">Ce modèle d’information en continu gratuite </w:t>
      </w:r>
      <w:r>
        <w:rPr>
          <w:rFonts w:ascii="Cambria" w:hAnsi="Cambria"/>
          <w:b/>
          <w:bCs/>
          <w:sz w:val="24"/>
          <w:szCs w:val="24"/>
          <w:lang w:val="fr-FR"/>
        </w:rPr>
        <w:t xml:space="preserve">basé sur la publicité </w:t>
      </w:r>
      <w:r>
        <w:rPr>
          <w:rFonts w:ascii="Cambria" w:hAnsi="Cambria"/>
          <w:sz w:val="24"/>
          <w:szCs w:val="24"/>
          <w:lang w:val="fr-FR"/>
        </w:rPr>
        <w:t xml:space="preserve">va devenir dominant à partir de 2005. BFM-TV et I-Télé vont, en particulier, se </w:t>
      </w:r>
      <w:r>
        <w:rPr>
          <w:rFonts w:ascii="Cambria" w:hAnsi="Cambria"/>
          <w:b/>
          <w:bCs/>
          <w:sz w:val="24"/>
          <w:szCs w:val="24"/>
          <w:lang w:val="fr-FR"/>
        </w:rPr>
        <w:t>livrer une concurrence frontale à la fois en termes d’audience et de revenus publicitaires</w:t>
      </w:r>
      <w:r>
        <w:rPr>
          <w:rFonts w:ascii="Cambria" w:hAnsi="Cambria"/>
          <w:sz w:val="24"/>
          <w:szCs w:val="24"/>
          <w:lang w:val="fr-FR"/>
        </w:rPr>
        <w:t>, la seconde s’alignant sur le modèle de la première</w:t>
      </w:r>
      <w:r>
        <w:rPr>
          <w:rFonts w:ascii="Cambria" w:hAnsi="Cambria"/>
          <w:b/>
          <w:bCs/>
          <w:sz w:val="24"/>
          <w:szCs w:val="24"/>
          <w:lang w:val="fr-FR"/>
        </w:rPr>
        <w:t xml:space="preserve">. </w:t>
      </w:r>
      <w:r>
        <w:rPr>
          <w:rFonts w:ascii="Cambria" w:hAnsi="Cambria"/>
          <w:sz w:val="24"/>
          <w:szCs w:val="24"/>
          <w:lang w:val="fr-FR"/>
        </w:rPr>
        <w:t>L’enjeu consiste à capter le segment restreint mais stratégique et recherché par les annonceurs,</w:t>
      </w:r>
      <w:r>
        <w:rPr>
          <w:rFonts w:ascii="Cambria" w:hAnsi="Cambria"/>
          <w:b/>
          <w:bCs/>
          <w:sz w:val="24"/>
          <w:szCs w:val="24"/>
          <w:lang w:val="fr-FR"/>
        </w:rPr>
        <w:t xml:space="preserve"> </w:t>
      </w:r>
      <w:r>
        <w:rPr>
          <w:rFonts w:ascii="Cambria" w:hAnsi="Cambria"/>
          <w:sz w:val="24"/>
          <w:szCs w:val="24"/>
          <w:lang w:val="fr-FR"/>
        </w:rPr>
        <w:t xml:space="preserve">donc particulièrement rémunérateur : celui des catégories aisées. Dans un article pour </w:t>
      </w:r>
      <w:r>
        <w:rPr>
          <w:rFonts w:ascii="Cambria" w:hAnsi="Cambria"/>
          <w:i/>
          <w:iCs/>
          <w:sz w:val="24"/>
          <w:szCs w:val="24"/>
          <w:lang w:val="fr-FR"/>
        </w:rPr>
        <w:t>Le Monde diplomatique</w:t>
      </w:r>
      <w:r>
        <w:rPr>
          <w:rFonts w:ascii="Cambria" w:hAnsi="Cambria"/>
          <w:sz w:val="24"/>
          <w:szCs w:val="24"/>
          <w:lang w:val="fr-FR"/>
        </w:rPr>
        <w:t>, Marc Endeweld rapporte les propos d’un salarié de la régie publicitaire de NextRadioTV :</w:t>
      </w:r>
    </w:p>
    <w:p w14:paraId="2D828988">
      <w:pPr>
        <w:rPr>
          <w:rFonts w:ascii="Cambria" w:hAnsi="Cambria"/>
          <w:lang w:val="fr-FR"/>
        </w:rPr>
      </w:pPr>
      <w:r>
        <w:rPr>
          <w:rFonts w:ascii="Cambria" w:hAnsi="Cambria"/>
          <w:sz w:val="24"/>
          <w:szCs w:val="24"/>
          <w:lang w:val="fr-FR"/>
        </w:rPr>
        <w:t>La cible de BFM-TV est intéressante pour les publicitaires, les CSP+ donnent une image à la fois sérieuse, nouvelle et moderne aux produits. Dans un plan média, c’est dynamique d’avoir un « package chaîne info ». On en propose autour de 100 000 euros. Du coup, les grandes marques obtiennent pour pas très cher un maximum de diffusion, et, au final, un effet matraquage, valorisant et valorisé.</w:t>
      </w:r>
    </w:p>
    <w:p w14:paraId="6CC748E4">
      <w:pPr>
        <w:rPr>
          <w:rFonts w:ascii="Cambria" w:hAnsi="Cambria"/>
          <w:b/>
          <w:bCs/>
          <w:sz w:val="24"/>
          <w:szCs w:val="24"/>
          <w:lang w:val="fr-FR"/>
        </w:rPr>
      </w:pPr>
      <w:r>
        <w:rPr>
          <w:rFonts w:ascii="Cambria" w:hAnsi="Cambria"/>
          <w:sz w:val="24"/>
          <w:szCs w:val="24"/>
          <w:lang w:val="fr-FR"/>
        </w:rPr>
        <w:t xml:space="preserve">L’information en continu est donc, bien au-delà du seul cas de BFM-TV, synonyme d’information « low cost ». Et </w:t>
      </w:r>
      <w:r>
        <w:rPr>
          <w:rFonts w:ascii="Cambria" w:hAnsi="Cambria"/>
          <w:b/>
          <w:bCs/>
          <w:sz w:val="24"/>
          <w:szCs w:val="24"/>
          <w:lang w:val="fr-FR"/>
        </w:rPr>
        <w:t>d’une organisation du travail stakhanoviste</w:t>
      </w:r>
      <w:r>
        <w:rPr>
          <w:rFonts w:ascii="Cambria" w:hAnsi="Cambria"/>
          <w:sz w:val="24"/>
          <w:szCs w:val="24"/>
          <w:lang w:val="fr-FR"/>
        </w:rPr>
        <w:t xml:space="preserve"> : « Le rythme de production est beaucoup plus élevé que celui d’une rédaction audiovisuelle d’une chaîne hertzienne », expliquaient Marchetti et Baisnée à propos de la chaîne d’info Euronews. Les journalistes doivent enchaîner les sujets pour nourrir le flux. Cette organisation du travail se traduit par une prédominance du « journalisme assis », ou encore « en desk », assuré par de jeunes recrues : </w:t>
      </w:r>
      <w:r>
        <w:rPr>
          <w:rFonts w:ascii="Cambria" w:hAnsi="Cambria"/>
          <w:b/>
          <w:bCs/>
          <w:sz w:val="24"/>
          <w:szCs w:val="24"/>
          <w:lang w:val="fr-FR"/>
        </w:rPr>
        <w:t>Aux contraintes économiques s’appliquant au travail des journalistes de desk comme des JRI s’ajoute un second type de contrainte liée à la temporalité du format « tout info ». Les informations « chaudes » doivent être publiées le plus rapidement possible, une pression accrue par la concurrence entre les chaînes.</w:t>
      </w:r>
    </w:p>
    <w:p w14:paraId="6DB20629">
      <w:pPr>
        <w:rPr>
          <w:rFonts w:ascii="Cambria" w:hAnsi="Cambria"/>
          <w:b/>
          <w:bCs/>
          <w:sz w:val="24"/>
          <w:szCs w:val="24"/>
          <w:lang w:val="fr-FR"/>
        </w:rPr>
      </w:pPr>
    </w:p>
    <w:p w14:paraId="6DE535BF">
      <w:pPr>
        <w:rPr>
          <w:rFonts w:hint="default" w:ascii="Cambria" w:hAnsi="Cambria"/>
          <w:b/>
          <w:bCs/>
          <w:color w:val="FF0000"/>
          <w:sz w:val="24"/>
          <w:szCs w:val="24"/>
          <w:lang w:val="fr-FR"/>
        </w:rPr>
      </w:pPr>
      <w:bookmarkStart w:id="0" w:name="_GoBack"/>
      <w:r>
        <w:rPr>
          <w:rFonts w:hint="default" w:ascii="Cambria" w:hAnsi="Cambria"/>
          <w:b/>
          <w:bCs/>
          <w:color w:val="FF0000"/>
          <w:sz w:val="24"/>
          <w:szCs w:val="24"/>
          <w:lang w:val="fr-FR"/>
        </w:rPr>
        <w:t>Et tous les documents sur la liberté d’expression et l’humour.</w:t>
      </w:r>
    </w:p>
    <w:bookmarkEnd w:id="0"/>
    <w:p w14:paraId="6AED8A75">
      <w:pPr>
        <w:rPr>
          <w:rFonts w:ascii="Cambria" w:hAnsi="Cambria"/>
          <w:sz w:val="24"/>
          <w:szCs w:val="24"/>
          <w:lang w:val="fr-FR"/>
        </w:rPr>
      </w:pPr>
    </w:p>
    <w:p w14:paraId="580A7A04">
      <w:pPr>
        <w:shd w:val="clear" w:color="auto" w:fill="FFFFFF"/>
        <w:spacing w:after="0" w:line="240" w:lineRule="auto"/>
        <w:rPr>
          <w:rFonts w:ascii="Times New Roman" w:hAnsi="Times New Roman" w:eastAsia="Times New Roman" w:cs="Times New Roman"/>
          <w:sz w:val="24"/>
          <w:szCs w:val="24"/>
          <w:lang w:val="fr-FR" w:eastAsia="fr-FR"/>
        </w:rPr>
      </w:pPr>
    </w:p>
    <w:p w14:paraId="54CAAD8B">
      <w:pPr>
        <w:pStyle w:val="8"/>
        <w:keepNext w:val="0"/>
        <w:keepLines w:val="0"/>
        <w:widowControl/>
        <w:suppressLineNumbers w:val="0"/>
        <w:shd w:val="clear" w:fill="FFFFFF"/>
        <w:spacing w:before="0" w:beforeAutospacing="0" w:after="210" w:afterAutospacing="0"/>
        <w:ind w:left="0" w:right="0" w:firstLine="0"/>
        <w:rPr>
          <w:rFonts w:hint="default" w:ascii="Cambria" w:hAnsi="Cambria" w:eastAsia="Helvetica" w:cs="Cambria"/>
          <w:b w:val="0"/>
          <w:bCs w:val="0"/>
          <w:i w:val="0"/>
          <w:iCs w:val="0"/>
          <w:caps w:val="0"/>
          <w:color w:val="111111"/>
          <w:spacing w:val="0"/>
          <w:sz w:val="24"/>
          <w:szCs w:val="24"/>
          <w:shd w:val="clear" w:fill="FFFFFF"/>
          <w:lang w:val="fr-FR"/>
        </w:rPr>
      </w:pPr>
    </w:p>
    <w:p w14:paraId="290B4A0E">
      <w:pPr>
        <w:rPr>
          <w:rFonts w:hint="default" w:ascii="Helvetica" w:hAnsi="Helvetica" w:eastAsia="Helvetica" w:cs="Helvetica"/>
          <w:i w:val="0"/>
          <w:iCs w:val="0"/>
          <w:caps w:val="0"/>
          <w:color w:val="111111"/>
          <w:spacing w:val="0"/>
          <w:sz w:val="19"/>
          <w:szCs w:val="19"/>
          <w:shd w:val="clear" w:fill="FFFFFF"/>
          <w:lang w:val="fr-FR"/>
        </w:rPr>
      </w:pPr>
    </w:p>
    <w:sectPr>
      <w:pgSz w:w="11906" w:h="16838"/>
      <w:pgMar w:top="1411" w:right="1138" w:bottom="1138" w:left="113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Georgia">
    <w:panose1 w:val="02040502050405020303"/>
    <w:charset w:val="00"/>
    <w:family w:val="auto"/>
    <w:pitch w:val="default"/>
    <w:sig w:usb0="00000287" w:usb1="00000000" w:usb2="00000000" w:usb3="00000000" w:csb0="2000009F" w:csb1="00000000"/>
  </w:font>
  <w:font w:name="Helvetica">
    <w:altName w:val="Arial"/>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Poppins">
    <w:altName w:val="Segoe Print"/>
    <w:panose1 w:val="00000000000000000000"/>
    <w:charset w:val="00"/>
    <w:family w:val="auto"/>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283"/>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CF5"/>
    <w:rsid w:val="002F4CF5"/>
    <w:rsid w:val="008C004A"/>
    <w:rsid w:val="0B3B6FFB"/>
    <w:rsid w:val="1B7966A7"/>
    <w:rsid w:val="5D3259F5"/>
    <w:rsid w:val="78DB7BA9"/>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it-IT" w:eastAsia="zh-CN"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semiHidden/>
    <w:unhideWhenUsed/>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val="fr-FR" w:eastAsia="fr-FR"/>
      <w14:ligatures w14:val="standardContextual"/>
    </w:rPr>
  </w:style>
  <w:style w:type="character" w:default="1" w:styleId="5">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styleId="7">
    <w:name w:val="Strong"/>
    <w:basedOn w:val="5"/>
    <w:qFormat/>
    <w:uiPriority w:val="22"/>
    <w:rPr>
      <w:b/>
      <w:bCs/>
    </w:r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10">
    <w:name w:val="Unresolved Mention"/>
    <w:basedOn w:val="5"/>
    <w:semiHidden/>
    <w:unhideWhenUsed/>
    <w:qFormat/>
    <w:uiPriority w:val="99"/>
    <w:rPr>
      <w:color w:val="605E5C"/>
      <w:shd w:val="clear" w:color="auto" w:fill="E1DFDD"/>
    </w:rPr>
  </w:style>
  <w:style w:type="paragraph" w:styleId="11">
    <w:name w:val="List Paragraph"/>
    <w:basedOn w:val="1"/>
    <w:qFormat/>
    <w:uiPriority w:val="34"/>
    <w:pPr>
      <w:spacing w:line="256" w:lineRule="auto"/>
      <w:ind w:left="720"/>
      <w:contextualSpacing/>
    </w:pPr>
    <w:rPr>
      <w:rFonts w:eastAsiaTheme="minorHAnsi"/>
      <w:kern w:val="2"/>
      <w:lang w:val="fr-FR" w:eastAsia="en-US"/>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531</Words>
  <Characters>3118</Characters>
  <Lines>75</Lines>
  <Paragraphs>21</Paragraphs>
  <TotalTime>1</TotalTime>
  <ScaleCrop>false</ScaleCrop>
  <LinksUpToDate>false</LinksUpToDate>
  <CharactersWithSpaces>3642</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2026-04-14T10:32:00Z</dcterms:created>
  <dc:creator>Docente</dc:creator>
  <cp:lastModifiedBy>krine</cp:lastModifiedBy>
  <dcterms:modified xsi:type="dcterms:W3CDTF">2026-04-29T15:26:06Z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eyJoZGlkIjoiYTdhNmRhN2MyODVhMTU4MmI5NWJkYzBkMjc2ZDczOTQifQ==</vt:lpwstr>
  </property>
  <property fmtid="{D5CDD505-2E9C-101B-9397-08002B2CF9AE}" pid="3" name="KSOProductBuildVer">
    <vt:lpwstr>1036-12.1.0.25242</vt:lpwstr>
  </property>
  <property fmtid="{D5CDD505-2E9C-101B-9397-08002B2CF9AE}" pid="4" name="ICV">
    <vt:lpwstr>C8688CA6C0E54B96976C261457CC1474_13</vt:lpwstr>
  </property>
</Properties>
</file>