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60BFBA" w14:textId="4D20F6A9" w:rsidR="00582BEC" w:rsidRDefault="00D47A56">
      <w:pPr>
        <w:rPr>
          <w:color w:val="FF0000"/>
          <w:sz w:val="36"/>
          <w:szCs w:val="36"/>
        </w:rPr>
      </w:pPr>
      <w:r w:rsidRPr="00D47A56">
        <w:rPr>
          <w:color w:val="FF0000"/>
          <w:sz w:val="36"/>
          <w:szCs w:val="36"/>
        </w:rPr>
        <w:t>La mémoire</w:t>
      </w:r>
    </w:p>
    <w:p w14:paraId="3E4E2616" w14:textId="7DCAE3C2" w:rsidR="00D47A56" w:rsidRDefault="00D47A56">
      <w:pPr>
        <w:rPr>
          <w:b/>
          <w:bCs/>
          <w:sz w:val="24"/>
          <w:szCs w:val="24"/>
        </w:rPr>
      </w:pPr>
      <w:r w:rsidRPr="00D47A56">
        <w:rPr>
          <w:b/>
          <w:bCs/>
          <w:sz w:val="24"/>
          <w:szCs w:val="24"/>
        </w:rPr>
        <w:t>Les différent</w:t>
      </w:r>
      <w:r w:rsidR="00B8376D">
        <w:rPr>
          <w:b/>
          <w:bCs/>
          <w:sz w:val="24"/>
          <w:szCs w:val="24"/>
        </w:rPr>
        <w:t xml:space="preserve">s domaines de compétence/ les différentes approches </w:t>
      </w:r>
      <w:proofErr w:type="gramStart"/>
      <w:r w:rsidR="00B8376D">
        <w:rPr>
          <w:b/>
          <w:bCs/>
          <w:sz w:val="24"/>
          <w:szCs w:val="24"/>
        </w:rPr>
        <w:t>disciplinaires:</w:t>
      </w:r>
      <w:proofErr w:type="gramEnd"/>
      <w:r w:rsidR="00B8376D">
        <w:rPr>
          <w:b/>
          <w:bCs/>
          <w:sz w:val="24"/>
          <w:szCs w:val="24"/>
        </w:rPr>
        <w:t xml:space="preserve"> </w:t>
      </w:r>
    </w:p>
    <w:p w14:paraId="0A336C25" w14:textId="77777777" w:rsidR="00D47A56" w:rsidRPr="00D47A56" w:rsidRDefault="00D47A56">
      <w:pPr>
        <w:rPr>
          <w:b/>
          <w:bCs/>
          <w:sz w:val="24"/>
          <w:szCs w:val="24"/>
        </w:rPr>
      </w:pPr>
    </w:p>
    <w:p w14:paraId="4B7C54DD" w14:textId="5CC78485" w:rsidR="00D47A56" w:rsidRPr="00D47A56" w:rsidRDefault="00D47A56">
      <w:pPr>
        <w:rPr>
          <w:sz w:val="24"/>
          <w:szCs w:val="24"/>
        </w:rPr>
      </w:pPr>
      <w:r w:rsidRPr="00D47A56">
        <w:rPr>
          <w:sz w:val="24"/>
          <w:szCs w:val="24"/>
        </w:rPr>
        <w:t xml:space="preserve">1 </w:t>
      </w:r>
      <w:r>
        <w:rPr>
          <w:sz w:val="24"/>
          <w:szCs w:val="24"/>
        </w:rPr>
        <w:t xml:space="preserve">La </w:t>
      </w:r>
      <w:r w:rsidRPr="00D47A56">
        <w:rPr>
          <w:sz w:val="24"/>
          <w:szCs w:val="24"/>
        </w:rPr>
        <w:t xml:space="preserve">mémoire et </w:t>
      </w:r>
      <w:r>
        <w:rPr>
          <w:sz w:val="24"/>
          <w:szCs w:val="24"/>
        </w:rPr>
        <w:t xml:space="preserve">les </w:t>
      </w:r>
      <w:r w:rsidRPr="008E6089">
        <w:rPr>
          <w:b/>
          <w:bCs/>
          <w:sz w:val="24"/>
          <w:szCs w:val="24"/>
        </w:rPr>
        <w:t>sciences</w:t>
      </w:r>
    </w:p>
    <w:p w14:paraId="721434AB" w14:textId="6A39732A" w:rsidR="00D47A56" w:rsidRDefault="00D47A56">
      <w:pPr>
        <w:rPr>
          <w:sz w:val="24"/>
          <w:szCs w:val="24"/>
        </w:rPr>
      </w:pPr>
      <w:r w:rsidRPr="00D47A56">
        <w:rPr>
          <w:sz w:val="24"/>
          <w:szCs w:val="24"/>
        </w:rPr>
        <w:t>Fonctionnement de la mémoire</w:t>
      </w:r>
    </w:p>
    <w:p w14:paraId="5C7F5929" w14:textId="77777777" w:rsidR="00D47A56" w:rsidRDefault="00D47A56">
      <w:pPr>
        <w:rPr>
          <w:sz w:val="24"/>
          <w:szCs w:val="24"/>
        </w:rPr>
      </w:pPr>
    </w:p>
    <w:p w14:paraId="51916125" w14:textId="7935C0B1" w:rsidR="00D47A56" w:rsidRDefault="00D47A56">
      <w:pPr>
        <w:rPr>
          <w:sz w:val="24"/>
          <w:szCs w:val="24"/>
        </w:rPr>
      </w:pPr>
      <w:r>
        <w:rPr>
          <w:sz w:val="24"/>
          <w:szCs w:val="24"/>
        </w:rPr>
        <w:t>2 La mémoire et l’</w:t>
      </w:r>
      <w:r w:rsidRPr="008E6089">
        <w:rPr>
          <w:b/>
          <w:bCs/>
          <w:sz w:val="24"/>
          <w:szCs w:val="24"/>
        </w:rPr>
        <w:t>enseignement</w:t>
      </w:r>
    </w:p>
    <w:p w14:paraId="2ABF6AA8" w14:textId="1A3E7CD7" w:rsidR="00D47A56" w:rsidRDefault="00D47A56">
      <w:pPr>
        <w:rPr>
          <w:sz w:val="24"/>
          <w:szCs w:val="24"/>
        </w:rPr>
      </w:pPr>
      <w:r>
        <w:rPr>
          <w:sz w:val="24"/>
          <w:szCs w:val="24"/>
        </w:rPr>
        <w:t>Didactique, apprentissage</w:t>
      </w:r>
    </w:p>
    <w:p w14:paraId="68CEF6D3" w14:textId="77777777" w:rsidR="00D47A56" w:rsidRDefault="00D47A56">
      <w:pPr>
        <w:rPr>
          <w:sz w:val="24"/>
          <w:szCs w:val="24"/>
        </w:rPr>
      </w:pPr>
    </w:p>
    <w:p w14:paraId="364559A6" w14:textId="16A38A55" w:rsidR="00D47A56" w:rsidRDefault="00D47A56">
      <w:pPr>
        <w:rPr>
          <w:sz w:val="24"/>
          <w:szCs w:val="24"/>
        </w:rPr>
      </w:pPr>
      <w:r>
        <w:rPr>
          <w:sz w:val="24"/>
          <w:szCs w:val="24"/>
        </w:rPr>
        <w:t xml:space="preserve">3 La mémoire et la </w:t>
      </w:r>
      <w:r w:rsidRPr="008E6089">
        <w:rPr>
          <w:b/>
          <w:bCs/>
          <w:sz w:val="24"/>
          <w:szCs w:val="24"/>
        </w:rPr>
        <w:t>psychologie</w:t>
      </w:r>
    </w:p>
    <w:p w14:paraId="4A970DF2" w14:textId="59C30AED" w:rsidR="00D47A56" w:rsidRDefault="00322BAD">
      <w:pPr>
        <w:rPr>
          <w:sz w:val="24"/>
          <w:szCs w:val="24"/>
        </w:rPr>
      </w:pPr>
      <w:r>
        <w:rPr>
          <w:sz w:val="24"/>
          <w:szCs w:val="24"/>
        </w:rPr>
        <w:t>L’oubli, le traumatisme, la construction de l’identité</w:t>
      </w:r>
    </w:p>
    <w:p w14:paraId="7BD4B04C" w14:textId="7D368028" w:rsidR="00D47A56" w:rsidRDefault="00D47A56">
      <w:pPr>
        <w:rPr>
          <w:sz w:val="24"/>
          <w:szCs w:val="24"/>
        </w:rPr>
      </w:pPr>
      <w:r>
        <w:rPr>
          <w:sz w:val="24"/>
          <w:szCs w:val="24"/>
        </w:rPr>
        <w:t>4 La mémoire et l’Histoire</w:t>
      </w:r>
    </w:p>
    <w:p w14:paraId="740A843E" w14:textId="77777777" w:rsidR="00D47A56" w:rsidRDefault="00D47A56">
      <w:pPr>
        <w:rPr>
          <w:sz w:val="24"/>
          <w:szCs w:val="24"/>
        </w:rPr>
      </w:pPr>
    </w:p>
    <w:p w14:paraId="6C02E55B" w14:textId="26C25FE8" w:rsidR="00322BAD" w:rsidRDefault="00322BAD">
      <w:pPr>
        <w:rPr>
          <w:sz w:val="24"/>
          <w:szCs w:val="24"/>
        </w:rPr>
      </w:pPr>
      <w:r>
        <w:rPr>
          <w:sz w:val="24"/>
          <w:szCs w:val="24"/>
        </w:rPr>
        <w:t>5 La mémoire et</w:t>
      </w:r>
      <w:r w:rsidRPr="008E6089">
        <w:rPr>
          <w:b/>
          <w:bCs/>
          <w:sz w:val="24"/>
          <w:szCs w:val="24"/>
        </w:rPr>
        <w:t xml:space="preserve"> l’art</w:t>
      </w:r>
    </w:p>
    <w:p w14:paraId="5AFC262B" w14:textId="07F8BBAA" w:rsidR="00322BAD" w:rsidRDefault="00322BAD">
      <w:pPr>
        <w:rPr>
          <w:sz w:val="24"/>
          <w:szCs w:val="24"/>
        </w:rPr>
      </w:pPr>
      <w:r>
        <w:rPr>
          <w:sz w:val="24"/>
          <w:szCs w:val="24"/>
        </w:rPr>
        <w:t>Littérature</w:t>
      </w:r>
    </w:p>
    <w:p w14:paraId="09E55387" w14:textId="77777777" w:rsidR="00322BAD" w:rsidRDefault="00322BAD">
      <w:pPr>
        <w:rPr>
          <w:sz w:val="24"/>
          <w:szCs w:val="24"/>
        </w:rPr>
      </w:pPr>
    </w:p>
    <w:p w14:paraId="0E2E1F8A" w14:textId="00E88BF5" w:rsidR="00D47A56" w:rsidRDefault="00322BAD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D47A56">
        <w:rPr>
          <w:sz w:val="24"/>
          <w:szCs w:val="24"/>
        </w:rPr>
        <w:t xml:space="preserve"> La mémoire et les </w:t>
      </w:r>
      <w:r w:rsidR="00D47A56" w:rsidRPr="008E6089">
        <w:rPr>
          <w:b/>
          <w:bCs/>
          <w:sz w:val="24"/>
          <w:szCs w:val="24"/>
        </w:rPr>
        <w:t>technologies</w:t>
      </w:r>
    </w:p>
    <w:p w14:paraId="29CC2B9C" w14:textId="77777777" w:rsidR="00D47A56" w:rsidRDefault="00D47A56">
      <w:pPr>
        <w:rPr>
          <w:sz w:val="24"/>
          <w:szCs w:val="24"/>
        </w:rPr>
      </w:pPr>
    </w:p>
    <w:p w14:paraId="78E6F449" w14:textId="77777777" w:rsidR="00D47A56" w:rsidRPr="00D47A56" w:rsidRDefault="00D47A56">
      <w:pPr>
        <w:rPr>
          <w:sz w:val="24"/>
          <w:szCs w:val="24"/>
        </w:rPr>
      </w:pPr>
    </w:p>
    <w:sectPr w:rsidR="00D47A56" w:rsidRPr="00D47A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A56"/>
    <w:rsid w:val="00012CC0"/>
    <w:rsid w:val="000E1176"/>
    <w:rsid w:val="00322BAD"/>
    <w:rsid w:val="00582BEC"/>
    <w:rsid w:val="008D3DE0"/>
    <w:rsid w:val="008E4541"/>
    <w:rsid w:val="008E6089"/>
    <w:rsid w:val="00B8376D"/>
    <w:rsid w:val="00BF170D"/>
    <w:rsid w:val="00D4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E05DE"/>
  <w15:chartTrackingRefBased/>
  <w15:docId w15:val="{2F97C848-E4FD-4179-9D11-5C80404FA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Welzer</dc:creator>
  <cp:keywords/>
  <dc:description/>
  <cp:lastModifiedBy>Karine Welzer</cp:lastModifiedBy>
  <cp:revision>3</cp:revision>
  <dcterms:created xsi:type="dcterms:W3CDTF">2024-10-13T10:46:00Z</dcterms:created>
  <dcterms:modified xsi:type="dcterms:W3CDTF">2024-10-13T11:50:00Z</dcterms:modified>
</cp:coreProperties>
</file>